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D82A77" w:rsidRDefault="00834004" w:rsidP="00606F81">
      <w:pPr>
        <w:spacing w:line="276" w:lineRule="auto"/>
        <w:jc w:val="right"/>
        <w:rPr>
          <w:szCs w:val="22"/>
        </w:rPr>
      </w:pPr>
      <w:r w:rsidRPr="00D82A77">
        <w:rPr>
          <w:szCs w:val="22"/>
        </w:rPr>
        <w:t xml:space="preserve">Schöck </w:t>
      </w:r>
      <w:r w:rsidR="00063E9D">
        <w:rPr>
          <w:szCs w:val="22"/>
        </w:rPr>
        <w:t xml:space="preserve">Bauteile </w:t>
      </w:r>
      <w:r w:rsidR="00C47A02">
        <w:rPr>
          <w:szCs w:val="22"/>
        </w:rPr>
        <w:t>G</w:t>
      </w:r>
      <w:r w:rsidR="00063E9D">
        <w:rPr>
          <w:szCs w:val="22"/>
        </w:rPr>
        <w:t>mbH</w:t>
      </w:r>
    </w:p>
    <w:p w14:paraId="5C2C92BC" w14:textId="67BBB29A" w:rsidR="00834004" w:rsidRPr="00D82A77" w:rsidRDefault="00801D1A" w:rsidP="00606F81">
      <w:pPr>
        <w:spacing w:line="276" w:lineRule="auto"/>
        <w:jc w:val="right"/>
        <w:rPr>
          <w:szCs w:val="22"/>
        </w:rPr>
      </w:pPr>
      <w:r>
        <w:rPr>
          <w:szCs w:val="22"/>
        </w:rPr>
        <w:t>Schöckstraße 1</w:t>
      </w:r>
    </w:p>
    <w:p w14:paraId="350614EF" w14:textId="77777777" w:rsidR="00834004" w:rsidRPr="00D82A77" w:rsidRDefault="00834004" w:rsidP="00606F81">
      <w:pPr>
        <w:spacing w:line="276" w:lineRule="auto"/>
        <w:jc w:val="right"/>
        <w:rPr>
          <w:szCs w:val="22"/>
        </w:rPr>
      </w:pPr>
      <w:r w:rsidRPr="00D82A77">
        <w:rPr>
          <w:szCs w:val="22"/>
        </w:rPr>
        <w:t>76534 Baden-Baden</w:t>
      </w:r>
    </w:p>
    <w:p w14:paraId="455DD81C" w14:textId="1CAEF4AC" w:rsidR="00834004" w:rsidRDefault="00834004" w:rsidP="00606F81">
      <w:pPr>
        <w:spacing w:line="276" w:lineRule="auto"/>
        <w:jc w:val="right"/>
        <w:rPr>
          <w:szCs w:val="22"/>
        </w:rPr>
      </w:pPr>
      <w:r w:rsidRPr="00D82A77">
        <w:rPr>
          <w:szCs w:val="22"/>
        </w:rPr>
        <w:t>Tel.: 07223 – 967</w:t>
      </w:r>
      <w:r>
        <w:rPr>
          <w:szCs w:val="22"/>
        </w:rPr>
        <w:t>-</w:t>
      </w:r>
      <w:r w:rsidRPr="00D82A77">
        <w:rPr>
          <w:szCs w:val="22"/>
        </w:rPr>
        <w:t>0</w:t>
      </w:r>
    </w:p>
    <w:p w14:paraId="69ABD7A6" w14:textId="77777777" w:rsidR="00227FB2" w:rsidRPr="00D82A77" w:rsidRDefault="00227FB2" w:rsidP="00606F81">
      <w:pPr>
        <w:spacing w:line="276" w:lineRule="auto"/>
        <w:jc w:val="right"/>
      </w:pPr>
      <w:r>
        <w:t>E-Mail: presse-de@schoeck.com</w:t>
      </w:r>
    </w:p>
    <w:p w14:paraId="7EED1E2E" w14:textId="77777777" w:rsidR="00227FB2" w:rsidRPr="00D82A77" w:rsidRDefault="00227FB2" w:rsidP="003732E2">
      <w:pPr>
        <w:spacing w:line="360" w:lineRule="auto"/>
        <w:jc w:val="right"/>
        <w:rPr>
          <w:szCs w:val="22"/>
        </w:rPr>
      </w:pPr>
    </w:p>
    <w:p w14:paraId="33FA1972" w14:textId="77777777" w:rsidR="00227FB2" w:rsidRDefault="00227FB2" w:rsidP="00A06A8B">
      <w:pPr>
        <w:rPr>
          <w:sz w:val="49"/>
          <w:szCs w:val="49"/>
        </w:rPr>
      </w:pPr>
    </w:p>
    <w:p w14:paraId="3FBAD11F" w14:textId="77777777" w:rsidR="00D93AED" w:rsidRDefault="00D93AED" w:rsidP="00D93AED">
      <w:pPr>
        <w:spacing w:line="360" w:lineRule="auto"/>
        <w:jc w:val="both"/>
      </w:pPr>
    </w:p>
    <w:p w14:paraId="5B0E7419" w14:textId="0FAB332B" w:rsidR="00A06A8B" w:rsidRPr="00322298" w:rsidRDefault="00A06A8B" w:rsidP="00A06A8B">
      <w:pPr>
        <w:rPr>
          <w:sz w:val="49"/>
          <w:szCs w:val="49"/>
        </w:rPr>
      </w:pPr>
      <w:r>
        <w:rPr>
          <w:sz w:val="49"/>
          <w:szCs w:val="49"/>
        </w:rPr>
        <w:t>Pressemitteilung</w:t>
      </w:r>
      <w:r w:rsidRPr="00322298">
        <w:rPr>
          <w:sz w:val="49"/>
          <w:szCs w:val="49"/>
        </w:rPr>
        <w:t>.</w:t>
      </w:r>
    </w:p>
    <w:p w14:paraId="5488CA12" w14:textId="77777777" w:rsidR="00A06A8B" w:rsidRDefault="00A06A8B" w:rsidP="00A06A8B">
      <w:pPr>
        <w:spacing w:line="360" w:lineRule="auto"/>
        <w:jc w:val="both"/>
      </w:pPr>
    </w:p>
    <w:p w14:paraId="5130027A" w14:textId="4ADAF6F7" w:rsidR="00E823D2" w:rsidRDefault="00E823D2" w:rsidP="00E823D2">
      <w:pPr>
        <w:tabs>
          <w:tab w:val="left" w:pos="7088"/>
        </w:tabs>
        <w:spacing w:line="360" w:lineRule="auto"/>
        <w:ind w:right="2379"/>
        <w:jc w:val="both"/>
        <w:rPr>
          <w:b/>
          <w:bCs/>
          <w:sz w:val="28"/>
          <w:szCs w:val="28"/>
        </w:rPr>
      </w:pPr>
    </w:p>
    <w:p w14:paraId="405D183C" w14:textId="3CF6378A" w:rsidR="00093DB1" w:rsidRPr="005E570E" w:rsidRDefault="003770E3" w:rsidP="00E823D2">
      <w:pPr>
        <w:tabs>
          <w:tab w:val="left" w:pos="7088"/>
        </w:tabs>
        <w:spacing w:line="360" w:lineRule="auto"/>
        <w:ind w:right="2379"/>
        <w:jc w:val="both"/>
        <w:rPr>
          <w:b/>
          <w:bCs/>
          <w:sz w:val="28"/>
          <w:szCs w:val="28"/>
        </w:rPr>
      </w:pPr>
      <w:r>
        <w:rPr>
          <w:b/>
          <w:bCs/>
          <w:sz w:val="28"/>
          <w:szCs w:val="28"/>
        </w:rPr>
        <w:t xml:space="preserve">Schöck </w:t>
      </w:r>
      <w:proofErr w:type="spellStart"/>
      <w:r>
        <w:rPr>
          <w:b/>
          <w:bCs/>
          <w:sz w:val="28"/>
          <w:szCs w:val="28"/>
        </w:rPr>
        <w:t>Stacon</w:t>
      </w:r>
      <w:proofErr w:type="spellEnd"/>
      <w:r w:rsidR="00955F47">
        <w:rPr>
          <w:b/>
          <w:bCs/>
          <w:sz w:val="28"/>
          <w:szCs w:val="28"/>
        </w:rPr>
        <w:t xml:space="preserve">: Auch </w:t>
      </w:r>
      <w:r w:rsidR="00907657">
        <w:rPr>
          <w:b/>
          <w:bCs/>
          <w:sz w:val="28"/>
          <w:szCs w:val="28"/>
        </w:rPr>
        <w:t xml:space="preserve">im Brandfall </w:t>
      </w:r>
      <w:r w:rsidR="00955F47">
        <w:rPr>
          <w:b/>
          <w:bCs/>
          <w:sz w:val="28"/>
          <w:szCs w:val="28"/>
        </w:rPr>
        <w:t>eine starke Lösung</w:t>
      </w:r>
    </w:p>
    <w:p w14:paraId="39DBD4D1" w14:textId="3C80FDA6" w:rsidR="00E823D2" w:rsidRPr="00C87CAC" w:rsidRDefault="00E5078D" w:rsidP="00E823D2">
      <w:pPr>
        <w:tabs>
          <w:tab w:val="left" w:pos="7088"/>
        </w:tabs>
        <w:spacing w:line="360" w:lineRule="auto"/>
        <w:ind w:right="2379"/>
        <w:jc w:val="both"/>
        <w:rPr>
          <w:b/>
          <w:bCs/>
          <w:sz w:val="24"/>
          <w:szCs w:val="24"/>
        </w:rPr>
      </w:pPr>
      <w:sdt>
        <w:sdtPr>
          <w:rPr>
            <w:b/>
            <w:bCs/>
            <w:sz w:val="24"/>
            <w:szCs w:val="24"/>
          </w:rPr>
          <w:id w:val="1326784353"/>
          <w:placeholder>
            <w:docPart w:val="949BF764B80473478BC4583E56962C64"/>
          </w:placeholder>
        </w:sdtPr>
        <w:sdtEndPr/>
        <w:sdtContent>
          <w:sdt>
            <w:sdtPr>
              <w:rPr>
                <w:b/>
                <w:bCs/>
                <w:sz w:val="24"/>
                <w:szCs w:val="24"/>
              </w:rPr>
              <w:id w:val="-1573197338"/>
              <w:placeholder>
                <w:docPart w:val="949BF764B80473478BC4583E56962C64"/>
              </w:placeholder>
            </w:sdtPr>
            <w:sdtEndPr/>
            <w:sdtContent>
              <w:sdt>
                <w:sdtPr>
                  <w:rPr>
                    <w:b/>
                    <w:bCs/>
                    <w:sz w:val="24"/>
                    <w:szCs w:val="24"/>
                  </w:rPr>
                  <w:alias w:val="Subline Arial 12pt fett"/>
                  <w:tag w:val="Subline Arial 12pt fett"/>
                  <w:id w:val="-624770831"/>
                  <w:placeholder>
                    <w:docPart w:val="949BF764B80473478BC4583E56962C64"/>
                  </w:placeholder>
                </w:sdtPr>
                <w:sdtEndPr/>
                <w:sdtContent>
                  <w:r w:rsidR="00C56F2A">
                    <w:rPr>
                      <w:b/>
                      <w:bCs/>
                      <w:sz w:val="24"/>
                      <w:szCs w:val="24"/>
                    </w:rPr>
                    <w:t>Erster</w:t>
                  </w:r>
                  <w:r w:rsidR="00C62BD6" w:rsidRPr="005E570E">
                    <w:rPr>
                      <w:b/>
                      <w:bCs/>
                      <w:sz w:val="24"/>
                      <w:szCs w:val="24"/>
                    </w:rPr>
                    <w:t xml:space="preserve"> Schwerlastdorn mit </w:t>
                  </w:r>
                  <w:r w:rsidR="00C56F2A">
                    <w:rPr>
                      <w:b/>
                      <w:bCs/>
                      <w:sz w:val="24"/>
                      <w:szCs w:val="24"/>
                    </w:rPr>
                    <w:t xml:space="preserve">nachgewiesener </w:t>
                  </w:r>
                  <w:r w:rsidR="00F73EFC" w:rsidRPr="005E570E">
                    <w:rPr>
                      <w:b/>
                      <w:bCs/>
                      <w:sz w:val="24"/>
                      <w:szCs w:val="24"/>
                    </w:rPr>
                    <w:t>Brandschutz</w:t>
                  </w:r>
                  <w:r w:rsidR="00C62BD6" w:rsidRPr="005E570E">
                    <w:rPr>
                      <w:b/>
                      <w:bCs/>
                      <w:sz w:val="24"/>
                      <w:szCs w:val="24"/>
                    </w:rPr>
                    <w:t>klassifizierung</w:t>
                  </w:r>
                  <w:r w:rsidR="00F73EFC" w:rsidRPr="005E570E">
                    <w:rPr>
                      <w:b/>
                      <w:bCs/>
                      <w:sz w:val="24"/>
                      <w:szCs w:val="24"/>
                    </w:rPr>
                    <w:t xml:space="preserve"> </w:t>
                  </w:r>
                  <w:r w:rsidR="00C62BD6" w:rsidRPr="005E570E">
                    <w:rPr>
                      <w:b/>
                      <w:bCs/>
                      <w:sz w:val="24"/>
                      <w:szCs w:val="24"/>
                    </w:rPr>
                    <w:t>in</w:t>
                  </w:r>
                  <w:r w:rsidR="00EB58CE" w:rsidRPr="005E570E">
                    <w:rPr>
                      <w:b/>
                      <w:bCs/>
                      <w:sz w:val="24"/>
                      <w:szCs w:val="24"/>
                    </w:rPr>
                    <w:t xml:space="preserve"> ETA </w:t>
                  </w:r>
                </w:sdtContent>
              </w:sdt>
            </w:sdtContent>
          </w:sdt>
        </w:sdtContent>
      </w:sdt>
    </w:p>
    <w:p w14:paraId="41802F3E" w14:textId="77777777" w:rsidR="00E823D2" w:rsidRDefault="00E823D2" w:rsidP="00E823D2">
      <w:pPr>
        <w:tabs>
          <w:tab w:val="left" w:pos="7088"/>
        </w:tabs>
        <w:spacing w:line="360" w:lineRule="auto"/>
        <w:ind w:right="2379"/>
        <w:jc w:val="both"/>
      </w:pPr>
    </w:p>
    <w:p w14:paraId="6DA124C7" w14:textId="342E10FB" w:rsidR="00E823D2" w:rsidRPr="00D423FB" w:rsidRDefault="00E823D2" w:rsidP="00E823D2">
      <w:pPr>
        <w:tabs>
          <w:tab w:val="left" w:pos="7088"/>
        </w:tabs>
        <w:spacing w:line="360" w:lineRule="auto"/>
        <w:ind w:right="2379"/>
        <w:jc w:val="both"/>
        <w:rPr>
          <w:b/>
          <w:bCs/>
        </w:rPr>
      </w:pPr>
      <w:r w:rsidRPr="50B1E100">
        <w:rPr>
          <w:b/>
          <w:bCs/>
        </w:rPr>
        <w:t xml:space="preserve">Baden-Baden, </w:t>
      </w:r>
      <w:r w:rsidRPr="002C01D4">
        <w:rPr>
          <w:b/>
          <w:bCs/>
        </w:rPr>
        <w:t xml:space="preserve">im </w:t>
      </w:r>
      <w:r w:rsidR="002C01D4" w:rsidRPr="002C01D4">
        <w:rPr>
          <w:b/>
          <w:bCs/>
        </w:rPr>
        <w:t>Juni</w:t>
      </w:r>
      <w:r w:rsidRPr="002C01D4">
        <w:rPr>
          <w:b/>
          <w:bCs/>
        </w:rPr>
        <w:t xml:space="preserve"> 22.</w:t>
      </w:r>
      <w:r>
        <w:t xml:space="preserve"> </w:t>
      </w:r>
      <w:r w:rsidRPr="50B1E100">
        <w:rPr>
          <w:b/>
          <w:bCs/>
        </w:rPr>
        <w:t>–</w:t>
      </w:r>
      <w:r w:rsidR="00BD122B">
        <w:rPr>
          <w:b/>
          <w:bCs/>
        </w:rPr>
        <w:t xml:space="preserve"> </w:t>
      </w:r>
      <w:r w:rsidR="009A7120">
        <w:rPr>
          <w:b/>
          <w:bCs/>
        </w:rPr>
        <w:t xml:space="preserve">Mit der Produktfamilie </w:t>
      </w:r>
      <w:proofErr w:type="spellStart"/>
      <w:r w:rsidR="009A7120">
        <w:rPr>
          <w:b/>
          <w:bCs/>
        </w:rPr>
        <w:t>Stacon</w:t>
      </w:r>
      <w:proofErr w:type="spellEnd"/>
      <w:r w:rsidR="009A7120">
        <w:rPr>
          <w:b/>
          <w:bCs/>
        </w:rPr>
        <w:t xml:space="preserve"> bietet der Bauproduktehersteller Schöck eine starke Lösung z</w:t>
      </w:r>
      <w:r w:rsidR="009B7FBF">
        <w:rPr>
          <w:b/>
          <w:bCs/>
        </w:rPr>
        <w:t xml:space="preserve">ur </w:t>
      </w:r>
      <w:r w:rsidR="004033ED">
        <w:rPr>
          <w:b/>
          <w:bCs/>
        </w:rPr>
        <w:t>sicheren Lastü</w:t>
      </w:r>
      <w:r w:rsidR="009B7FBF">
        <w:rPr>
          <w:b/>
          <w:bCs/>
        </w:rPr>
        <w:t>bertragung von Querkräften in Dehnfugen</w:t>
      </w:r>
      <w:r w:rsidR="00B90E0C">
        <w:rPr>
          <w:b/>
          <w:bCs/>
        </w:rPr>
        <w:t xml:space="preserve"> </w:t>
      </w:r>
      <w:r w:rsidR="00AF19AD">
        <w:rPr>
          <w:b/>
          <w:bCs/>
        </w:rPr>
        <w:t xml:space="preserve">– </w:t>
      </w:r>
      <w:r w:rsidR="00A73365">
        <w:rPr>
          <w:b/>
          <w:bCs/>
        </w:rPr>
        <w:t xml:space="preserve">und </w:t>
      </w:r>
      <w:proofErr w:type="gramStart"/>
      <w:r w:rsidR="00A73365">
        <w:rPr>
          <w:b/>
          <w:bCs/>
        </w:rPr>
        <w:t>das</w:t>
      </w:r>
      <w:proofErr w:type="gramEnd"/>
      <w:r w:rsidR="00A73365">
        <w:rPr>
          <w:b/>
          <w:bCs/>
        </w:rPr>
        <w:t xml:space="preserve"> </w:t>
      </w:r>
      <w:r w:rsidR="00AF19AD">
        <w:rPr>
          <w:b/>
          <w:bCs/>
        </w:rPr>
        <w:t xml:space="preserve">auch im Brandfall. </w:t>
      </w:r>
      <w:r w:rsidR="003C7267">
        <w:rPr>
          <w:b/>
          <w:bCs/>
        </w:rPr>
        <w:t>D</w:t>
      </w:r>
      <w:r w:rsidR="00AF19AD">
        <w:rPr>
          <w:b/>
          <w:bCs/>
        </w:rPr>
        <w:t>e</w:t>
      </w:r>
      <w:r w:rsidR="003A3261">
        <w:rPr>
          <w:b/>
          <w:bCs/>
        </w:rPr>
        <w:t xml:space="preserve">r </w:t>
      </w:r>
      <w:r w:rsidR="00F0681E">
        <w:rPr>
          <w:b/>
          <w:bCs/>
        </w:rPr>
        <w:t>S</w:t>
      </w:r>
      <w:r w:rsidR="003A3261">
        <w:rPr>
          <w:b/>
          <w:bCs/>
        </w:rPr>
        <w:t xml:space="preserve">chwerlastdorn </w:t>
      </w:r>
      <w:proofErr w:type="spellStart"/>
      <w:r w:rsidR="00AF19AD">
        <w:rPr>
          <w:b/>
          <w:bCs/>
        </w:rPr>
        <w:t>Stacon</w:t>
      </w:r>
      <w:proofErr w:type="spellEnd"/>
      <w:r w:rsidR="00AF19AD">
        <w:rPr>
          <w:b/>
          <w:bCs/>
        </w:rPr>
        <w:t xml:space="preserve"> </w:t>
      </w:r>
      <w:r w:rsidR="00A8511C">
        <w:rPr>
          <w:b/>
          <w:bCs/>
        </w:rPr>
        <w:t xml:space="preserve">Typ </w:t>
      </w:r>
      <w:r w:rsidR="00AF19AD">
        <w:rPr>
          <w:b/>
          <w:bCs/>
        </w:rPr>
        <w:t xml:space="preserve">SLD </w:t>
      </w:r>
      <w:r w:rsidR="00B90E0C">
        <w:rPr>
          <w:b/>
          <w:bCs/>
        </w:rPr>
        <w:t xml:space="preserve">konnte in </w:t>
      </w:r>
      <w:r w:rsidR="00860968">
        <w:rPr>
          <w:b/>
          <w:bCs/>
        </w:rPr>
        <w:t>V</w:t>
      </w:r>
      <w:r w:rsidR="00B90E0C">
        <w:rPr>
          <w:b/>
          <w:bCs/>
        </w:rPr>
        <w:t xml:space="preserve">ersuchen seine Tragfähigkeit </w:t>
      </w:r>
      <w:r w:rsidR="00860968">
        <w:rPr>
          <w:b/>
          <w:bCs/>
        </w:rPr>
        <w:t xml:space="preserve">bei einem Normbrand </w:t>
      </w:r>
      <w:r w:rsidR="00B90E0C">
        <w:rPr>
          <w:b/>
          <w:bCs/>
        </w:rPr>
        <w:t xml:space="preserve">über 120 Minuten </w:t>
      </w:r>
      <w:r w:rsidR="00860968">
        <w:rPr>
          <w:b/>
          <w:bCs/>
        </w:rPr>
        <w:t>beibehalten</w:t>
      </w:r>
      <w:r w:rsidR="00B90E0C">
        <w:rPr>
          <w:b/>
          <w:bCs/>
        </w:rPr>
        <w:t xml:space="preserve">. </w:t>
      </w:r>
      <w:r w:rsidR="00D327DD">
        <w:rPr>
          <w:b/>
          <w:bCs/>
        </w:rPr>
        <w:t xml:space="preserve">Er </w:t>
      </w:r>
      <w:r w:rsidR="00A73365">
        <w:rPr>
          <w:b/>
          <w:bCs/>
        </w:rPr>
        <w:t xml:space="preserve">ist </w:t>
      </w:r>
      <w:r w:rsidR="00D327DD">
        <w:rPr>
          <w:b/>
          <w:bCs/>
        </w:rPr>
        <w:t xml:space="preserve">damit </w:t>
      </w:r>
      <w:r w:rsidR="00AF19AD">
        <w:rPr>
          <w:b/>
          <w:bCs/>
        </w:rPr>
        <w:t>der erste und einzige Schwerlastdorn mit einer nachgewiesene</w:t>
      </w:r>
      <w:r w:rsidR="00B2080D">
        <w:rPr>
          <w:b/>
          <w:bCs/>
        </w:rPr>
        <w:t>n</w:t>
      </w:r>
      <w:r w:rsidR="00AF19AD">
        <w:rPr>
          <w:b/>
          <w:bCs/>
        </w:rPr>
        <w:t xml:space="preserve"> Brandschutzklassifizierung R 120 in der Europäisch Technischen Bewertung (ETA) 21/0439. </w:t>
      </w:r>
    </w:p>
    <w:p w14:paraId="5A0CDC87" w14:textId="77777777" w:rsidR="00E823D2" w:rsidRPr="00D423FB" w:rsidRDefault="00E823D2" w:rsidP="00E823D2">
      <w:pPr>
        <w:tabs>
          <w:tab w:val="left" w:pos="7088"/>
        </w:tabs>
        <w:spacing w:line="360" w:lineRule="auto"/>
        <w:ind w:right="2379"/>
        <w:jc w:val="both"/>
      </w:pPr>
    </w:p>
    <w:sdt>
      <w:sdtPr>
        <w:alias w:val="Text Arial 11pt Blocksatz 1,5 Zeilenabstand"/>
        <w:tag w:val="Text Pressemeldung Arial 11pt Blocksatz 1,5 Zeilenabstand"/>
        <w:id w:val="108871837"/>
        <w:placeholder>
          <w:docPart w:val="949BF764B80473478BC4583E56962C64"/>
        </w:placeholder>
      </w:sdtPr>
      <w:sdtEndPr/>
      <w:sdtContent>
        <w:p w14:paraId="28FAF64F" w14:textId="02798133" w:rsidR="00DD3E83" w:rsidRDefault="00AB2DDD" w:rsidP="00E823D2">
          <w:pPr>
            <w:tabs>
              <w:tab w:val="left" w:pos="7088"/>
            </w:tabs>
            <w:spacing w:line="360" w:lineRule="auto"/>
            <w:ind w:right="2379"/>
            <w:jc w:val="both"/>
          </w:pPr>
          <w:r>
            <w:t>Mit dem</w:t>
          </w:r>
          <w:r w:rsidR="00F364AA">
            <w:t xml:space="preserve"> </w:t>
          </w:r>
          <w:r w:rsidR="00E211B1">
            <w:t xml:space="preserve">optimierten </w:t>
          </w:r>
          <w:proofErr w:type="spellStart"/>
          <w:r>
            <w:t>Stacon</w:t>
          </w:r>
          <w:proofErr w:type="spellEnd"/>
          <w:r>
            <w:t xml:space="preserve"> </w:t>
          </w:r>
          <w:r w:rsidR="00846FAA">
            <w:t xml:space="preserve">Typ </w:t>
          </w:r>
          <w:r>
            <w:t xml:space="preserve">SLD </w:t>
          </w:r>
          <w:r w:rsidR="00E211B1">
            <w:t>bietet</w:t>
          </w:r>
          <w:r>
            <w:t xml:space="preserve"> Schöck </w:t>
          </w:r>
          <w:r w:rsidR="00193D92">
            <w:t xml:space="preserve">Tragwerksplanern einen </w:t>
          </w:r>
          <w:r w:rsidR="00FF6FE4">
            <w:t>nach dem neuesten Stand der Technik geprüften Schwerlastdorn</w:t>
          </w:r>
          <w:r w:rsidR="00DC02FE">
            <w:t>, der – als einziger Schwerlastdorn überhaupt – d</w:t>
          </w:r>
          <w:r w:rsidR="00FF6FE4">
            <w:t>ie Europäisch Technische Bewertung (ETA) vom Deutschen Institut für Bautechnik (DIBt) mit CE-Kennzeichnung erhalten</w:t>
          </w:r>
          <w:r w:rsidR="00DC02FE">
            <w:t xml:space="preserve"> hat</w:t>
          </w:r>
          <w:r w:rsidR="00FF6FE4">
            <w:t xml:space="preserve">. </w:t>
          </w:r>
          <w:r w:rsidR="008D4C47">
            <w:t xml:space="preserve">In Kombination mit </w:t>
          </w:r>
          <w:r w:rsidR="00677544">
            <w:t>der optional erhältlichen</w:t>
          </w:r>
          <w:r w:rsidR="00AC4374">
            <w:t xml:space="preserve"> </w:t>
          </w:r>
          <w:r w:rsidR="006143D3">
            <w:t>Brandschutzmanschette</w:t>
          </w:r>
          <w:r w:rsidR="00AC4374">
            <w:t xml:space="preserve"> ermöglich</w:t>
          </w:r>
          <w:r w:rsidR="00677544">
            <w:t xml:space="preserve">t </w:t>
          </w:r>
          <w:proofErr w:type="spellStart"/>
          <w:r w:rsidR="00BE266D">
            <w:t>Stacon</w:t>
          </w:r>
          <w:proofErr w:type="spellEnd"/>
          <w:r w:rsidR="00BE266D">
            <w:t xml:space="preserve"> Typ SLD </w:t>
          </w:r>
          <w:r w:rsidR="008E592A">
            <w:t xml:space="preserve">zudem </w:t>
          </w:r>
          <w:r w:rsidR="00AC4374">
            <w:t>eine</w:t>
          </w:r>
          <w:r w:rsidR="006143D3">
            <w:t xml:space="preserve"> Fugenkonstruktion </w:t>
          </w:r>
          <w:r w:rsidR="008E592A">
            <w:t>in der</w:t>
          </w:r>
          <w:r w:rsidR="006143D3">
            <w:t xml:space="preserve"> Feuerwiderstandsklasse R 120.</w:t>
          </w:r>
          <w:r w:rsidR="004D7751" w:rsidRPr="004D7751">
            <w:t xml:space="preserve"> </w:t>
          </w:r>
          <w:r w:rsidR="00040A90">
            <w:t xml:space="preserve">Das wurde in </w:t>
          </w:r>
          <w:r w:rsidR="005C39FE">
            <w:t xml:space="preserve">verschiedenen </w:t>
          </w:r>
          <w:r w:rsidR="008E592A">
            <w:t xml:space="preserve">Versuchen </w:t>
          </w:r>
          <w:r w:rsidR="00040A90">
            <w:t xml:space="preserve">getestet und in </w:t>
          </w:r>
          <w:r w:rsidR="00BE240A">
            <w:t xml:space="preserve">der </w:t>
          </w:r>
          <w:r w:rsidR="00CB48D9">
            <w:t xml:space="preserve">Europäisch </w:t>
          </w:r>
          <w:r w:rsidR="00FE40C0">
            <w:t>T</w:t>
          </w:r>
          <w:r w:rsidR="00CB48D9">
            <w:t xml:space="preserve">echnischen </w:t>
          </w:r>
          <w:r w:rsidR="00A7703D">
            <w:t>Bewertung</w:t>
          </w:r>
          <w:r w:rsidR="00CB48D9">
            <w:t xml:space="preserve"> ETA 21/0439 geregelt</w:t>
          </w:r>
          <w:r w:rsidR="008E592A">
            <w:t xml:space="preserve">. </w:t>
          </w:r>
          <w:r w:rsidR="00F0743D">
            <w:t>Tragwerksplanern gibt das die Sicherheit</w:t>
          </w:r>
          <w:r w:rsidR="005D5CB7">
            <w:t>: M</w:t>
          </w:r>
          <w:r w:rsidR="00DF48B9">
            <w:t xml:space="preserve">it </w:t>
          </w:r>
          <w:proofErr w:type="spellStart"/>
          <w:r w:rsidR="00DF48B9">
            <w:t>Stacon</w:t>
          </w:r>
          <w:proofErr w:type="spellEnd"/>
          <w:r w:rsidR="00DF48B9">
            <w:t xml:space="preserve"> Typ SLD </w:t>
          </w:r>
          <w:r w:rsidR="00BE240A">
            <w:t xml:space="preserve">behält ein konstruktives Bauteil auch im </w:t>
          </w:r>
          <w:r w:rsidR="00BE240A">
            <w:lastRenderedPageBreak/>
            <w:t>Brandfall seine Tragfähigkeit für eine nachgewiesene Dauer von 120 Minuten.</w:t>
          </w:r>
        </w:p>
        <w:p w14:paraId="1BE8558C" w14:textId="77777777" w:rsidR="00DD3E83" w:rsidRDefault="00DD3E83" w:rsidP="00E823D2">
          <w:pPr>
            <w:tabs>
              <w:tab w:val="left" w:pos="7088"/>
            </w:tabs>
            <w:spacing w:line="360" w:lineRule="auto"/>
            <w:ind w:right="2379"/>
            <w:jc w:val="both"/>
          </w:pPr>
        </w:p>
        <w:p w14:paraId="55C7F4B3" w14:textId="1CE5FA59" w:rsidR="00DD3E83" w:rsidRPr="00E85C20" w:rsidRDefault="00F11396" w:rsidP="00E823D2">
          <w:pPr>
            <w:tabs>
              <w:tab w:val="left" w:pos="7088"/>
            </w:tabs>
            <w:spacing w:line="360" w:lineRule="auto"/>
            <w:ind w:right="2379"/>
            <w:jc w:val="both"/>
            <w:rPr>
              <w:b/>
              <w:bCs/>
            </w:rPr>
          </w:pPr>
          <w:r>
            <w:rPr>
              <w:b/>
              <w:bCs/>
            </w:rPr>
            <w:t>M</w:t>
          </w:r>
          <w:r w:rsidR="004729BD">
            <w:rPr>
              <w:b/>
              <w:bCs/>
            </w:rPr>
            <w:t>anschette</w:t>
          </w:r>
          <w:r>
            <w:rPr>
              <w:b/>
              <w:bCs/>
            </w:rPr>
            <w:t xml:space="preserve"> </w:t>
          </w:r>
          <w:r w:rsidR="00B95B02">
            <w:rPr>
              <w:b/>
              <w:bCs/>
            </w:rPr>
            <w:t>schützt</w:t>
          </w:r>
          <w:r>
            <w:rPr>
              <w:b/>
              <w:bCs/>
            </w:rPr>
            <w:t xml:space="preserve"> bei Brandeinwirkung</w:t>
          </w:r>
        </w:p>
        <w:p w14:paraId="7BA379FB" w14:textId="0A5E3EAC" w:rsidR="001E3749" w:rsidRPr="00DD3E83" w:rsidRDefault="008D268B" w:rsidP="00E823D2">
          <w:pPr>
            <w:tabs>
              <w:tab w:val="left" w:pos="7088"/>
            </w:tabs>
            <w:spacing w:line="360" w:lineRule="auto"/>
            <w:ind w:right="2379"/>
            <w:jc w:val="both"/>
            <w:rPr>
              <w:b/>
              <w:bCs/>
            </w:rPr>
          </w:pPr>
          <w:r>
            <w:t xml:space="preserve">Die Brandschutzmanschette besteht aus einer 2,5 mm starken </w:t>
          </w:r>
          <w:proofErr w:type="spellStart"/>
          <w:r>
            <w:t>Promaseal</w:t>
          </w:r>
          <w:proofErr w:type="spellEnd"/>
          <w:r>
            <w:t xml:space="preserve"> Brandschutzplatte und einer </w:t>
          </w:r>
          <w:r w:rsidR="00FF79CD">
            <w:t xml:space="preserve">nicht brennbaren </w:t>
          </w:r>
          <w:r>
            <w:t>Mineralfaserplatte. Im Brandfall schäumt d</w:t>
          </w:r>
          <w:r w:rsidR="00D11E86">
            <w:t xml:space="preserve">as </w:t>
          </w:r>
          <w:proofErr w:type="spellStart"/>
          <w:r>
            <w:t>Promaseal</w:t>
          </w:r>
          <w:proofErr w:type="spellEnd"/>
          <w:r>
            <w:t xml:space="preserve"> auf und verschließt die Fuge in der Nähe des Querkraftdorns, um den Dorn </w:t>
          </w:r>
          <w:r w:rsidR="004F1DD1">
            <w:t xml:space="preserve">vor direkter </w:t>
          </w:r>
          <w:proofErr w:type="spellStart"/>
          <w:r w:rsidR="004F1DD1">
            <w:t>Beflammung</w:t>
          </w:r>
          <w:proofErr w:type="spellEnd"/>
          <w:r w:rsidR="004F1DD1">
            <w:t xml:space="preserve"> und Hitze </w:t>
          </w:r>
          <w:r>
            <w:t xml:space="preserve">zu isolieren. </w:t>
          </w:r>
        </w:p>
        <w:p w14:paraId="3F0295B5" w14:textId="26DAAC3C" w:rsidR="008D268B" w:rsidRDefault="004F7FB5" w:rsidP="00E823D2">
          <w:pPr>
            <w:tabs>
              <w:tab w:val="left" w:pos="7088"/>
            </w:tabs>
            <w:spacing w:line="360" w:lineRule="auto"/>
            <w:ind w:right="2379"/>
            <w:jc w:val="both"/>
          </w:pPr>
          <w:r>
            <w:t>Die B</w:t>
          </w:r>
          <w:r w:rsidR="00985DA9">
            <w:t>ran</w:t>
          </w:r>
          <w:r>
            <w:t>dschutz</w:t>
          </w:r>
          <w:r w:rsidR="00985DA9">
            <w:t>ma</w:t>
          </w:r>
          <w:r>
            <w:t xml:space="preserve">nschette </w:t>
          </w:r>
          <w:r w:rsidR="00617338">
            <w:t>i</w:t>
          </w:r>
          <w:r>
            <w:t xml:space="preserve">st in </w:t>
          </w:r>
          <w:r w:rsidRPr="00DF06AC">
            <w:t xml:space="preserve">den Größen </w:t>
          </w:r>
          <w:r w:rsidR="00D11E86" w:rsidRPr="00DF06AC">
            <w:t>20 und 30 mm</w:t>
          </w:r>
          <w:r w:rsidRPr="00DF06AC">
            <w:t xml:space="preserve"> </w:t>
          </w:r>
          <w:r w:rsidR="00DF06AC">
            <w:t>liefer</w:t>
          </w:r>
          <w:r w:rsidRPr="00DF06AC">
            <w:t>bar</w:t>
          </w:r>
          <w:r>
            <w:t xml:space="preserve">. </w:t>
          </w:r>
          <w:r w:rsidR="00E15E5B">
            <w:t>Zusätzlich ist die Brandschutzmanschette BMS 0 in der Breite 2,5 mm</w:t>
          </w:r>
          <w:r w:rsidR="001E5D05">
            <w:t xml:space="preserve"> erhältlich, die </w:t>
          </w:r>
          <w:r w:rsidR="00E1275C">
            <w:t xml:space="preserve">sich </w:t>
          </w:r>
          <w:r w:rsidR="001E5D05">
            <w:t xml:space="preserve">mit den Manschetten BMS 20 und 30 </w:t>
          </w:r>
          <w:r w:rsidR="00E1275C">
            <w:t>einsetzen lässt</w:t>
          </w:r>
          <w:r w:rsidR="001E5D05">
            <w:t xml:space="preserve">. </w:t>
          </w:r>
          <w:r w:rsidR="0011780E">
            <w:t xml:space="preserve">Für größere Fugenbreiten </w:t>
          </w:r>
          <w:r w:rsidR="00811673">
            <w:t>können</w:t>
          </w:r>
          <w:r w:rsidR="0011780E">
            <w:t xml:space="preserve"> </w:t>
          </w:r>
          <w:r w:rsidR="007A510A">
            <w:t xml:space="preserve">mehrere Brandschutzmanschetten kombiniert werden. </w:t>
          </w:r>
          <w:r w:rsidR="007E7AB0">
            <w:t>Di</w:t>
          </w:r>
          <w:r w:rsidR="007E7AB0" w:rsidRPr="009363F2">
            <w:t xml:space="preserve">e Anordnung </w:t>
          </w:r>
          <w:r w:rsidR="007E7AB0">
            <w:t>mehrerer Brandschutzmanschetten in einer Fuge ist m</w:t>
          </w:r>
          <w:r w:rsidR="007A510A">
            <w:t xml:space="preserve">it </w:t>
          </w:r>
          <w:r w:rsidR="007A510A" w:rsidRPr="009363F2">
            <w:t>der nachgewiesene</w:t>
          </w:r>
          <w:r w:rsidR="005A166B">
            <w:t>n</w:t>
          </w:r>
          <w:r w:rsidR="007A510A" w:rsidRPr="009363F2">
            <w:t xml:space="preserve"> Brandschutzklassifizierung R 120 in der Europäisch Technischen Bewertung (ETA) 21/0439 </w:t>
          </w:r>
          <w:r w:rsidR="00AB30D6">
            <w:t xml:space="preserve">geregelt. </w:t>
          </w:r>
        </w:p>
        <w:p w14:paraId="395305DF" w14:textId="77777777" w:rsidR="00E823D2" w:rsidRPr="00D423FB" w:rsidRDefault="00E5078D" w:rsidP="00E823D2">
          <w:pPr>
            <w:tabs>
              <w:tab w:val="left" w:pos="7088"/>
            </w:tabs>
            <w:spacing w:line="360" w:lineRule="auto"/>
            <w:ind w:right="2379"/>
            <w:jc w:val="both"/>
          </w:pPr>
        </w:p>
      </w:sdtContent>
    </w:sdt>
    <w:p w14:paraId="41151CE5" w14:textId="57057C95" w:rsidR="00E823D2" w:rsidRPr="002C4F9B" w:rsidRDefault="004A3CF6" w:rsidP="00E823D2">
      <w:pPr>
        <w:tabs>
          <w:tab w:val="left" w:pos="6020"/>
        </w:tabs>
        <w:spacing w:line="360" w:lineRule="auto"/>
        <w:ind w:right="2379"/>
        <w:jc w:val="both"/>
        <w:rPr>
          <w:b/>
          <w:bCs/>
        </w:rPr>
      </w:pPr>
      <w:r>
        <w:rPr>
          <w:b/>
          <w:bCs/>
        </w:rPr>
        <w:t>Optimierung sorgt für h</w:t>
      </w:r>
      <w:r w:rsidR="00E823D2" w:rsidRPr="002C4F9B">
        <w:rPr>
          <w:b/>
          <w:bCs/>
        </w:rPr>
        <w:t>öhere Leistung in dünnen Bauteilen</w:t>
      </w:r>
    </w:p>
    <w:p w14:paraId="6C83D90D" w14:textId="4B05311D" w:rsidR="00E823D2" w:rsidRDefault="00DC6E2B" w:rsidP="003438F7">
      <w:pPr>
        <w:tabs>
          <w:tab w:val="left" w:pos="7088"/>
        </w:tabs>
        <w:spacing w:line="360" w:lineRule="auto"/>
        <w:ind w:right="2379"/>
        <w:jc w:val="both"/>
      </w:pPr>
      <w:r>
        <w:t xml:space="preserve">Der </w:t>
      </w:r>
      <w:r w:rsidR="00D351D9">
        <w:t>optimierte</w:t>
      </w:r>
      <w:r>
        <w:t xml:space="preserve"> Schwerl</w:t>
      </w:r>
      <w:r w:rsidR="00D351D9">
        <w:t>ast</w:t>
      </w:r>
      <w:r>
        <w:t xml:space="preserve">dorn </w:t>
      </w:r>
      <w:proofErr w:type="spellStart"/>
      <w:r>
        <w:t>Stacon</w:t>
      </w:r>
      <w:proofErr w:type="spellEnd"/>
      <w:r>
        <w:t xml:space="preserve"> </w:t>
      </w:r>
      <w:r w:rsidR="00D351D9">
        <w:t xml:space="preserve">Typ SLD </w:t>
      </w:r>
      <w:r w:rsidR="00F23724">
        <w:t xml:space="preserve">verfügt über kompaktere </w:t>
      </w:r>
      <w:r w:rsidR="001D1870">
        <w:t xml:space="preserve">Maße und </w:t>
      </w:r>
      <w:r w:rsidR="00D351D9">
        <w:t>kleinere</w:t>
      </w:r>
      <w:r w:rsidR="001D1870">
        <w:t xml:space="preserve"> Abmessungen</w:t>
      </w:r>
      <w:r w:rsidR="004E3EE5">
        <w:t>, was den</w:t>
      </w:r>
      <w:r w:rsidR="003438F7">
        <w:t xml:space="preserve"> Einsatz </w:t>
      </w:r>
      <w:r w:rsidR="006710FA">
        <w:t>höherer Tragstufen in dünneren Bauteilen ermöglicht</w:t>
      </w:r>
      <w:r w:rsidR="00D351D9">
        <w:t>;</w:t>
      </w:r>
      <w:r w:rsidR="006710FA">
        <w:t xml:space="preserve"> </w:t>
      </w:r>
      <w:r w:rsidR="004E3EE5">
        <w:t>zugleich</w:t>
      </w:r>
      <w:r w:rsidR="006710FA">
        <w:t xml:space="preserve"> ist weniger bauseitige </w:t>
      </w:r>
      <w:r w:rsidR="00D351D9">
        <w:t>Bewehrung</w:t>
      </w:r>
      <w:r w:rsidR="006710FA">
        <w:t xml:space="preserve"> </w:t>
      </w:r>
      <w:r w:rsidR="00D351D9">
        <w:t>notwendig</w:t>
      </w:r>
      <w:r w:rsidR="006710FA">
        <w:t xml:space="preserve">. </w:t>
      </w:r>
      <w:r w:rsidR="003438F7">
        <w:t>D</w:t>
      </w:r>
      <w:r w:rsidR="00E823D2" w:rsidRPr="00266DD5">
        <w:t xml:space="preserve">er Dorn des </w:t>
      </w:r>
      <w:proofErr w:type="spellStart"/>
      <w:r w:rsidR="00E823D2" w:rsidRPr="00266DD5">
        <w:t>Stacon</w:t>
      </w:r>
      <w:proofErr w:type="spellEnd"/>
      <w:r w:rsidR="00E823D2" w:rsidRPr="00266DD5">
        <w:t xml:space="preserve"> Typ SLD-Q </w:t>
      </w:r>
      <w:r w:rsidR="00AC56C4">
        <w:t xml:space="preserve">ist </w:t>
      </w:r>
      <w:r w:rsidR="00E823D2" w:rsidRPr="00266DD5">
        <w:t xml:space="preserve">mit einem quadratischen Profil ausgestattet und die Hülse im vorderen Bereich mit einer Knagge verstärkt. Im Vergleich zum Vorgängermodell mit rundem Querschnitt wird dadurch die Auflagerpressung gleichmäßiger verteilt und der Dorn gleitet besser in der Hülse. Das mindert den Verschleiß und erhöht die Funktionssicherheit </w:t>
      </w:r>
      <w:r w:rsidR="00E823D2">
        <w:t>des</w:t>
      </w:r>
      <w:r w:rsidR="00E823D2" w:rsidRPr="00266DD5">
        <w:t xml:space="preserve"> </w:t>
      </w:r>
      <w:proofErr w:type="spellStart"/>
      <w:r w:rsidR="00E823D2" w:rsidRPr="00266DD5">
        <w:t>Stacon</w:t>
      </w:r>
      <w:proofErr w:type="spellEnd"/>
      <w:r w:rsidR="00E823D2" w:rsidRPr="00266DD5">
        <w:t xml:space="preserve"> </w:t>
      </w:r>
      <w:r w:rsidR="00E823D2">
        <w:t xml:space="preserve">Typ </w:t>
      </w:r>
      <w:r w:rsidR="00E823D2" w:rsidRPr="00266DD5">
        <w:t>SLD.</w:t>
      </w:r>
    </w:p>
    <w:p w14:paraId="192ABD10" w14:textId="77777777" w:rsidR="00E823D2" w:rsidRDefault="00E823D2" w:rsidP="00E823D2">
      <w:pPr>
        <w:spacing w:line="360" w:lineRule="auto"/>
        <w:ind w:right="2409"/>
        <w:jc w:val="both"/>
      </w:pPr>
    </w:p>
    <w:p w14:paraId="17A3D3AD" w14:textId="52D11D5B" w:rsidR="00E823D2" w:rsidRPr="00CE05BB" w:rsidRDefault="00E5078D" w:rsidP="00E823D2">
      <w:pPr>
        <w:tabs>
          <w:tab w:val="left" w:pos="6020"/>
        </w:tabs>
        <w:spacing w:line="360" w:lineRule="auto"/>
        <w:ind w:right="2379"/>
        <w:jc w:val="both"/>
        <w:rPr>
          <w:b/>
          <w:bCs/>
        </w:rPr>
      </w:pPr>
      <w:sdt>
        <w:sdtPr>
          <w:rPr>
            <w:b/>
            <w:bCs/>
          </w:rPr>
          <w:alias w:val="Zwischenüberschrift Arial 11 pt fett"/>
          <w:tag w:val="Zwischenüberschrift Arial 11 pt fett"/>
          <w:id w:val="-1052462421"/>
          <w:placeholder>
            <w:docPart w:val="7BE808364EA2064BB8A5EB83FD06430F"/>
          </w:placeholder>
        </w:sdtPr>
        <w:sdtEndPr/>
        <w:sdtContent/>
      </w:sdt>
      <w:proofErr w:type="spellStart"/>
      <w:r w:rsidR="00E823D2">
        <w:rPr>
          <w:b/>
          <w:bCs/>
        </w:rPr>
        <w:t>Stacon</w:t>
      </w:r>
      <w:proofErr w:type="spellEnd"/>
      <w:r w:rsidR="0014681C">
        <w:rPr>
          <w:b/>
          <w:bCs/>
        </w:rPr>
        <w:t xml:space="preserve"> – </w:t>
      </w:r>
      <w:r w:rsidR="00AF41AA">
        <w:rPr>
          <w:b/>
          <w:bCs/>
        </w:rPr>
        <w:t>N</w:t>
      </w:r>
      <w:r w:rsidR="003A2B20">
        <w:rPr>
          <w:b/>
          <w:bCs/>
        </w:rPr>
        <w:t>euer Name für starke Verbindungen</w:t>
      </w:r>
    </w:p>
    <w:p w14:paraId="02FC448E" w14:textId="4124A452" w:rsidR="00E823D2" w:rsidRPr="006638AA" w:rsidRDefault="00E823D2" w:rsidP="00E823D2">
      <w:pPr>
        <w:tabs>
          <w:tab w:val="left" w:pos="7088"/>
        </w:tabs>
        <w:spacing w:line="360" w:lineRule="auto"/>
        <w:ind w:right="2379"/>
        <w:jc w:val="both"/>
        <w:rPr>
          <w:color w:val="FF0000"/>
        </w:rPr>
      </w:pPr>
      <w:r>
        <w:t xml:space="preserve">Die </w:t>
      </w:r>
      <w:r w:rsidR="00390099">
        <w:t xml:space="preserve">bisher unter Dorn vertriebene </w:t>
      </w:r>
      <w:r>
        <w:t xml:space="preserve">Produktfamilie </w:t>
      </w:r>
      <w:r w:rsidR="00B6042A">
        <w:t>ist neu unter dem</w:t>
      </w:r>
      <w:r>
        <w:t xml:space="preserve"> Namen Schöck </w:t>
      </w:r>
      <w:proofErr w:type="spellStart"/>
      <w:r>
        <w:t>Stacon</w:t>
      </w:r>
      <w:proofErr w:type="spellEnd"/>
      <w:r w:rsidR="00B6042A">
        <w:t xml:space="preserve"> zusammengefasst und </w:t>
      </w:r>
      <w:r>
        <w:t xml:space="preserve">umfasst </w:t>
      </w:r>
      <w:r w:rsidR="00B6042A">
        <w:t xml:space="preserve">sowohl </w:t>
      </w:r>
      <w:r>
        <w:t xml:space="preserve">den </w:t>
      </w:r>
      <w:proofErr w:type="spellStart"/>
      <w:r>
        <w:t>Lastdorn</w:t>
      </w:r>
      <w:proofErr w:type="spellEnd"/>
      <w:r>
        <w:t xml:space="preserve"> </w:t>
      </w:r>
      <w:r>
        <w:br/>
        <w:t xml:space="preserve">Typ LD für kleine und mittlere Querkräfte, den Schwerlastdorn </w:t>
      </w:r>
      <w:r>
        <w:br/>
        <w:t xml:space="preserve">Typ SLD für sehr große Querkräfte sowie diverses Zubehör, wie Brandschutzmanschetten. Alle </w:t>
      </w:r>
      <w:proofErr w:type="spellStart"/>
      <w:r>
        <w:t>Stacon</w:t>
      </w:r>
      <w:proofErr w:type="spellEnd"/>
      <w:r>
        <w:t xml:space="preserve"> Typen bestehen aus korrosionssicherem Edelstahl und werden </w:t>
      </w:r>
      <w:r w:rsidR="00B6042A">
        <w:t xml:space="preserve">von Schöck </w:t>
      </w:r>
      <w:r>
        <w:t xml:space="preserve">einbaufertig </w:t>
      </w:r>
      <w:r>
        <w:lastRenderedPageBreak/>
        <w:t>geliefert</w:t>
      </w:r>
      <w:r w:rsidR="00B6042A">
        <w:t xml:space="preserve">, um einen </w:t>
      </w:r>
      <w:r>
        <w:t xml:space="preserve">sicheren </w:t>
      </w:r>
      <w:r w:rsidR="00B6042A">
        <w:t xml:space="preserve">und </w:t>
      </w:r>
      <w:r>
        <w:t>wartungsfreien Anschluss</w:t>
      </w:r>
      <w:r w:rsidR="00B6042A">
        <w:t xml:space="preserve"> zu gewährleisten</w:t>
      </w:r>
      <w:r>
        <w:t xml:space="preserve">. </w:t>
      </w:r>
      <w:r w:rsidR="00B6042A">
        <w:t>Wahlweise ist d</w:t>
      </w:r>
      <w:r>
        <w:t xml:space="preserve">er Typ LD </w:t>
      </w:r>
      <w:r w:rsidR="00B6042A">
        <w:t>auch</w:t>
      </w:r>
      <w:r>
        <w:t xml:space="preserve"> in verzinkter Ausführung </w:t>
      </w:r>
      <w:r w:rsidR="00B6042A">
        <w:t>erhältlich</w:t>
      </w:r>
      <w:r>
        <w:t xml:space="preserve">. </w:t>
      </w:r>
    </w:p>
    <w:p w14:paraId="22DEB19D" w14:textId="77777777" w:rsidR="00E823D2" w:rsidRDefault="00E823D2" w:rsidP="00E823D2">
      <w:pPr>
        <w:tabs>
          <w:tab w:val="left" w:pos="7088"/>
        </w:tabs>
        <w:spacing w:line="360" w:lineRule="auto"/>
        <w:ind w:right="2379"/>
        <w:jc w:val="both"/>
      </w:pPr>
    </w:p>
    <w:p w14:paraId="54508617" w14:textId="00B7F693" w:rsidR="00E823D2" w:rsidRPr="007D59A9" w:rsidRDefault="003A6CBC" w:rsidP="00E823D2">
      <w:pPr>
        <w:tabs>
          <w:tab w:val="left" w:pos="7088"/>
        </w:tabs>
        <w:spacing w:line="360" w:lineRule="auto"/>
        <w:ind w:right="2379"/>
        <w:jc w:val="both"/>
        <w:rPr>
          <w:b/>
          <w:bCs/>
        </w:rPr>
      </w:pPr>
      <w:r>
        <w:rPr>
          <w:b/>
          <w:bCs/>
        </w:rPr>
        <w:t>Komfortable Planung in Scalix</w:t>
      </w:r>
      <w:r w:rsidR="00E823D2" w:rsidRPr="007D59A9">
        <w:rPr>
          <w:b/>
          <w:bCs/>
        </w:rPr>
        <w:t xml:space="preserve"> </w:t>
      </w:r>
    </w:p>
    <w:p w14:paraId="3034F7B9" w14:textId="35C0A3FF" w:rsidR="00E823D2" w:rsidRDefault="00E823D2" w:rsidP="00E823D2">
      <w:pPr>
        <w:tabs>
          <w:tab w:val="left" w:pos="7088"/>
        </w:tabs>
        <w:spacing w:line="360" w:lineRule="auto"/>
        <w:ind w:right="2379"/>
        <w:jc w:val="both"/>
      </w:pPr>
      <w:r>
        <w:t xml:space="preserve">Für das einfache und sichere Planen von Bauteilverbindungen mittels Schubdornen </w:t>
      </w:r>
      <w:r w:rsidR="001D212A">
        <w:t>gemäß</w:t>
      </w:r>
      <w:r>
        <w:t xml:space="preserve"> </w:t>
      </w:r>
      <w:r w:rsidR="00EB2C43">
        <w:t>neuest</w:t>
      </w:r>
      <w:r>
        <w:t>em Stand der Technik stellt Schöck die neu entwickelte und produktübergreifende Softwarelösung Scalix bereit. Die modular aufgebaute Lösung führt die bisherige Bestandsoftware des Typs SLD und LD zusammen und</w:t>
      </w:r>
      <w:r w:rsidRPr="008B40A1">
        <w:t xml:space="preserve"> </w:t>
      </w:r>
      <w:r>
        <w:t>ist kosten</w:t>
      </w:r>
      <w:r w:rsidR="0036060B">
        <w:t>frei</w:t>
      </w:r>
      <w:r>
        <w:t xml:space="preserve"> erhältlich. </w:t>
      </w:r>
      <w:r w:rsidR="005C171B">
        <w:t xml:space="preserve">Beim </w:t>
      </w:r>
      <w:r w:rsidR="00F26D83">
        <w:t xml:space="preserve">schnellen </w:t>
      </w:r>
      <w:r w:rsidR="00DD1240">
        <w:t xml:space="preserve">Einstieg in die Bemessung mit </w:t>
      </w:r>
      <w:r w:rsidR="00132214">
        <w:t>Scalix unterstützen</w:t>
      </w:r>
      <w:r w:rsidR="00F75F5A">
        <w:t xml:space="preserve"> Video-Tutorials, die ebenfalls kostenfrei sind</w:t>
      </w:r>
      <w:r w:rsidR="00C1023E">
        <w:t>.</w:t>
      </w:r>
      <w:r w:rsidR="0036060B">
        <w:t xml:space="preserve"> </w:t>
      </w:r>
      <w:r w:rsidR="00F26D83">
        <w:t>Alle Info</w:t>
      </w:r>
      <w:r w:rsidR="008B2371">
        <w:t>s</w:t>
      </w:r>
      <w:r w:rsidR="00F26D83">
        <w:t xml:space="preserve"> zu Scalix unter</w:t>
      </w:r>
      <w:r>
        <w:t>:</w:t>
      </w:r>
    </w:p>
    <w:p w14:paraId="7B10461A" w14:textId="77777777" w:rsidR="00E823D2" w:rsidRPr="00AA05AD" w:rsidRDefault="00E5078D" w:rsidP="00E823D2">
      <w:pPr>
        <w:tabs>
          <w:tab w:val="left" w:pos="7088"/>
        </w:tabs>
        <w:spacing w:line="360" w:lineRule="auto"/>
        <w:ind w:right="2379"/>
        <w:jc w:val="both"/>
        <w:rPr>
          <w:rStyle w:val="Hyperlink"/>
        </w:rPr>
      </w:pPr>
      <w:hyperlink r:id="rId9" w:history="1">
        <w:r w:rsidR="00E823D2" w:rsidRPr="004239A9">
          <w:rPr>
            <w:rStyle w:val="Hyperlink"/>
          </w:rPr>
          <w:t>www.schoeck.com/de/scalix</w:t>
        </w:r>
      </w:hyperlink>
    </w:p>
    <w:p w14:paraId="3A5E41BE" w14:textId="77777777" w:rsidR="00E823D2" w:rsidRDefault="00E823D2" w:rsidP="00E823D2">
      <w:pPr>
        <w:tabs>
          <w:tab w:val="left" w:pos="7088"/>
        </w:tabs>
        <w:spacing w:line="360" w:lineRule="auto"/>
        <w:ind w:right="2379"/>
        <w:jc w:val="both"/>
      </w:pPr>
    </w:p>
    <w:p w14:paraId="4D0CD7E3" w14:textId="49079FA4" w:rsidR="00E823D2" w:rsidRDefault="00E823D2" w:rsidP="00E823D2">
      <w:pPr>
        <w:tabs>
          <w:tab w:val="left" w:pos="7088"/>
        </w:tabs>
        <w:spacing w:line="360" w:lineRule="auto"/>
        <w:ind w:right="2379"/>
        <w:jc w:val="both"/>
      </w:pPr>
      <w:r>
        <w:t>Mehr Details zu</w:t>
      </w:r>
      <w:r w:rsidR="00FC6664">
        <w:t xml:space="preserve"> Schöck</w:t>
      </w:r>
      <w:r>
        <w:t xml:space="preserve"> </w:t>
      </w:r>
      <w:proofErr w:type="spellStart"/>
      <w:r>
        <w:t>Stacon</w:t>
      </w:r>
      <w:proofErr w:type="spellEnd"/>
      <w:r>
        <w:t xml:space="preserve"> Typ SLD unter:</w:t>
      </w:r>
    </w:p>
    <w:p w14:paraId="00C2EC58" w14:textId="77777777" w:rsidR="00E823D2" w:rsidRPr="002B3818" w:rsidRDefault="00E5078D" w:rsidP="00E823D2">
      <w:pPr>
        <w:tabs>
          <w:tab w:val="left" w:pos="7088"/>
        </w:tabs>
        <w:spacing w:line="360" w:lineRule="auto"/>
        <w:ind w:right="2379"/>
        <w:rPr>
          <w:sz w:val="16"/>
          <w:szCs w:val="16"/>
        </w:rPr>
      </w:pPr>
      <w:hyperlink r:id="rId10" w:history="1">
        <w:r w:rsidR="00E823D2" w:rsidRPr="00AC6DAA">
          <w:rPr>
            <w:rStyle w:val="Hyperlink"/>
          </w:rPr>
          <w:t>www.schoeck.com/stc-sld/de</w:t>
        </w:r>
      </w:hyperlink>
    </w:p>
    <w:p w14:paraId="2E444DDB" w14:textId="77777777" w:rsidR="007D10A7" w:rsidRPr="00D423FB" w:rsidRDefault="007D10A7" w:rsidP="00A06A8B">
      <w:pPr>
        <w:tabs>
          <w:tab w:val="left" w:pos="7088"/>
        </w:tabs>
        <w:spacing w:line="360" w:lineRule="auto"/>
        <w:ind w:right="2379"/>
        <w:jc w:val="both"/>
      </w:pPr>
    </w:p>
    <w:p w14:paraId="001ED700" w14:textId="7BC4B2B6" w:rsidR="00A06A8B" w:rsidRDefault="00A06A8B" w:rsidP="00A06A8B">
      <w:pPr>
        <w:spacing w:line="360" w:lineRule="auto"/>
        <w:ind w:right="2126"/>
        <w:rPr>
          <w:rFonts w:eastAsia="CorpidE1s-Regular"/>
          <w:u w:val="single"/>
        </w:rPr>
      </w:pPr>
      <w:r w:rsidRPr="00266755">
        <w:rPr>
          <w:rFonts w:eastAsia="CorpidE1s-Regular"/>
          <w:b/>
          <w:bCs/>
        </w:rPr>
        <w:t>Bild</w:t>
      </w:r>
      <w:r w:rsidR="00801D1A">
        <w:rPr>
          <w:rFonts w:eastAsia="CorpidE1s-Regular"/>
          <w:b/>
          <w:bCs/>
        </w:rPr>
        <w:t>material</w:t>
      </w:r>
    </w:p>
    <w:p w14:paraId="3A2AC197" w14:textId="77777777" w:rsidR="00A06A8B" w:rsidRDefault="00A06A8B" w:rsidP="00A06A8B">
      <w:pPr>
        <w:tabs>
          <w:tab w:val="left" w:pos="7088"/>
        </w:tabs>
        <w:ind w:right="2379"/>
      </w:pPr>
    </w:p>
    <w:p w14:paraId="1551863E" w14:textId="0D9613E4" w:rsidR="00A06A8B" w:rsidRPr="00E46D22" w:rsidRDefault="00A06A8B" w:rsidP="00A06A8B">
      <w:pPr>
        <w:spacing w:line="360" w:lineRule="auto"/>
        <w:ind w:right="2126"/>
        <w:rPr>
          <w:rFonts w:eastAsia="CorpidE1s-Regular"/>
          <w:b/>
          <w:bCs/>
        </w:rPr>
      </w:pPr>
      <w:r w:rsidRPr="00E46D22">
        <w:rPr>
          <w:b/>
          <w:bCs/>
        </w:rPr>
        <w:t>[</w:t>
      </w:r>
      <w:sdt>
        <w:sdtPr>
          <w:rPr>
            <w:rFonts w:eastAsia="CorpidE1s-Regular"/>
            <w:b/>
            <w:bCs/>
          </w:rPr>
          <w:alias w:val="Bildbezeichnung.jpg"/>
          <w:tag w:val="Bildbeschreibung"/>
          <w:id w:val="1247153288"/>
          <w:placeholder>
            <w:docPart w:val="6AE9963A16EAB14A99856700DED1D54F"/>
          </w:placeholder>
          <w:text/>
        </w:sdtPr>
        <w:sdtEndPr/>
        <w:sdtContent>
          <w:r w:rsidR="00E46D22" w:rsidRPr="00E46D22">
            <w:rPr>
              <w:rFonts w:eastAsia="CorpidE1s-Regular"/>
              <w:b/>
              <w:bCs/>
            </w:rPr>
            <w:t>Schoeck_Stacon_</w:t>
          </w:r>
          <w:r w:rsidR="00A87DAA">
            <w:rPr>
              <w:rFonts w:eastAsia="CorpidE1s-Regular"/>
              <w:b/>
              <w:bCs/>
            </w:rPr>
            <w:t>Brandschutzklassifizierung</w:t>
          </w:r>
          <w:r w:rsidR="00E46D22" w:rsidRPr="00E46D22">
            <w:rPr>
              <w:rFonts w:eastAsia="CorpidE1s-Regular"/>
              <w:b/>
              <w:bCs/>
            </w:rPr>
            <w:t>_1</w:t>
          </w:r>
        </w:sdtContent>
      </w:sdt>
      <w:r w:rsidRPr="00E46D22">
        <w:rPr>
          <w:b/>
          <w:bCs/>
        </w:rPr>
        <w:t>]</w:t>
      </w:r>
    </w:p>
    <w:p w14:paraId="7397A5DA" w14:textId="77777777" w:rsidR="00A06A8B" w:rsidRDefault="00A06A8B" w:rsidP="00A06A8B">
      <w:pPr>
        <w:tabs>
          <w:tab w:val="left" w:pos="7088"/>
        </w:tabs>
        <w:ind w:right="2379"/>
      </w:pPr>
    </w:p>
    <w:p w14:paraId="1BC29847" w14:textId="77777777" w:rsidR="00A06A8B" w:rsidRDefault="00A06A8B" w:rsidP="00A06A8B">
      <w:pPr>
        <w:tabs>
          <w:tab w:val="left" w:pos="7088"/>
        </w:tabs>
        <w:ind w:right="2379"/>
      </w:pPr>
    </w:p>
    <w:p w14:paraId="1358ADD8" w14:textId="008E046A" w:rsidR="00A06A8B" w:rsidRDefault="00271745" w:rsidP="00A06A8B">
      <w:pPr>
        <w:tabs>
          <w:tab w:val="left" w:pos="7088"/>
        </w:tabs>
        <w:ind w:right="2379"/>
      </w:pPr>
      <w:r>
        <w:rPr>
          <w:noProof/>
        </w:rPr>
        <w:drawing>
          <wp:inline distT="0" distB="0" distL="0" distR="0" wp14:anchorId="634BF84C" wp14:editId="2601DD01">
            <wp:extent cx="2514600" cy="1676400"/>
            <wp:effectExtent l="0" t="0" r="0" b="0"/>
            <wp:docPr id="1" name="Grafik 1" descr="Ein Bild, das Metall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etallwar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14:paraId="4C11E6F9" w14:textId="77777777" w:rsidR="00A06A8B" w:rsidRDefault="00A06A8B" w:rsidP="00A06A8B">
      <w:pPr>
        <w:tabs>
          <w:tab w:val="left" w:pos="7088"/>
        </w:tabs>
        <w:ind w:right="2379"/>
      </w:pPr>
    </w:p>
    <w:p w14:paraId="65D6BE70" w14:textId="3E3FC4EE" w:rsidR="00A06A8B" w:rsidRPr="00E46D22" w:rsidRDefault="00E5078D" w:rsidP="00A06A8B">
      <w:pPr>
        <w:tabs>
          <w:tab w:val="left" w:pos="7088"/>
        </w:tabs>
        <w:ind w:right="2379"/>
        <w:rPr>
          <w:i/>
          <w:iCs/>
          <w:sz w:val="20"/>
          <w:szCs w:val="20"/>
        </w:rPr>
      </w:pPr>
      <w:sdt>
        <w:sdtPr>
          <w:rPr>
            <w:i/>
            <w:iCs/>
            <w:sz w:val="20"/>
            <w:szCs w:val="20"/>
          </w:rPr>
          <w:alias w:val="Bildunterschrift kursiv"/>
          <w:tag w:val="Bildunterschrift kursiv"/>
          <w:id w:val="-1558309132"/>
          <w:placeholder>
            <w:docPart w:val="6AE9963A16EAB14A99856700DED1D54F"/>
          </w:placeholder>
        </w:sdtPr>
        <w:sdtEndPr/>
        <w:sdtContent>
          <w:r w:rsidR="00271745" w:rsidRPr="00E46D22">
            <w:rPr>
              <w:i/>
              <w:iCs/>
              <w:sz w:val="20"/>
              <w:szCs w:val="20"/>
            </w:rPr>
            <w:t xml:space="preserve">Schöck </w:t>
          </w:r>
          <w:proofErr w:type="spellStart"/>
          <w:r w:rsidR="00271745" w:rsidRPr="00E46D22">
            <w:rPr>
              <w:i/>
              <w:iCs/>
              <w:sz w:val="20"/>
              <w:szCs w:val="20"/>
            </w:rPr>
            <w:t>Stacon</w:t>
          </w:r>
          <w:proofErr w:type="spellEnd"/>
          <w:r w:rsidR="00271745" w:rsidRPr="00E46D22">
            <w:rPr>
              <w:i/>
              <w:iCs/>
              <w:sz w:val="20"/>
              <w:szCs w:val="20"/>
            </w:rPr>
            <w:t xml:space="preserve"> Typ SLD ist der erste und einzige Schwerlastdorn mit einer Brandschutzklassifizierung R 120</w:t>
          </w:r>
        </w:sdtContent>
      </w:sdt>
      <w:r w:rsidR="00E46D22" w:rsidRPr="00E46D22">
        <w:rPr>
          <w:i/>
          <w:iCs/>
          <w:sz w:val="20"/>
          <w:szCs w:val="20"/>
        </w:rPr>
        <w:t xml:space="preserve"> in der Europäisch Technischen Bewertung (ETA) 21/0439.</w:t>
      </w:r>
    </w:p>
    <w:p w14:paraId="7A54C2AC" w14:textId="278ECB66" w:rsidR="00A06A8B" w:rsidRPr="00E46D22" w:rsidRDefault="00A06A8B" w:rsidP="00A06A8B">
      <w:pPr>
        <w:tabs>
          <w:tab w:val="left" w:pos="7088"/>
        </w:tabs>
        <w:ind w:right="2379"/>
        <w:rPr>
          <w:sz w:val="20"/>
          <w:szCs w:val="20"/>
        </w:rPr>
      </w:pPr>
      <w:r w:rsidRPr="00E46D22">
        <w:rPr>
          <w:i/>
          <w:sz w:val="20"/>
          <w:szCs w:val="20"/>
        </w:rPr>
        <w:t xml:space="preserve">Foto: Schöck </w:t>
      </w:r>
      <w:r w:rsidR="00D808FF" w:rsidRPr="00E46D22">
        <w:rPr>
          <w:i/>
          <w:sz w:val="20"/>
          <w:szCs w:val="20"/>
        </w:rPr>
        <w:t>Bauteile</w:t>
      </w:r>
      <w:r w:rsidR="00227FB2" w:rsidRPr="00E46D22">
        <w:rPr>
          <w:i/>
          <w:sz w:val="20"/>
          <w:szCs w:val="20"/>
        </w:rPr>
        <w:t xml:space="preserve"> GmbH</w:t>
      </w:r>
    </w:p>
    <w:p w14:paraId="20BD4795" w14:textId="77777777" w:rsidR="00A06A8B" w:rsidRDefault="00A06A8B" w:rsidP="00A06A8B">
      <w:pPr>
        <w:tabs>
          <w:tab w:val="left" w:pos="7088"/>
        </w:tabs>
        <w:ind w:right="2379"/>
      </w:pPr>
    </w:p>
    <w:p w14:paraId="0FEEB703" w14:textId="77777777" w:rsidR="007D10A7" w:rsidRDefault="007D10A7" w:rsidP="00A06A8B">
      <w:pPr>
        <w:tabs>
          <w:tab w:val="left" w:pos="7088"/>
        </w:tabs>
        <w:ind w:right="2379"/>
      </w:pPr>
    </w:p>
    <w:p w14:paraId="2938DED1" w14:textId="1B3F47F9" w:rsidR="007D10A7" w:rsidRPr="007D10A7" w:rsidRDefault="007D10A7" w:rsidP="007D10A7">
      <w:pPr>
        <w:spacing w:line="360" w:lineRule="auto"/>
        <w:ind w:right="2126"/>
        <w:rPr>
          <w:rFonts w:eastAsia="CorpidE1s-Regular"/>
          <w:b/>
          <w:bCs/>
        </w:rPr>
      </w:pPr>
      <w:r w:rsidRPr="00E46D22">
        <w:rPr>
          <w:b/>
          <w:bCs/>
        </w:rPr>
        <w:t>[</w:t>
      </w:r>
      <w:sdt>
        <w:sdtPr>
          <w:rPr>
            <w:rFonts w:eastAsia="CorpidE1s-Regular"/>
            <w:b/>
            <w:bCs/>
          </w:rPr>
          <w:alias w:val="Bildbezeichnung.jpg"/>
          <w:tag w:val="Bildbeschreibung"/>
          <w:id w:val="194053687"/>
          <w:placeholder>
            <w:docPart w:val="F4E9DA6A2CDB6C4E96D336E8A8222BC6"/>
          </w:placeholder>
          <w:text/>
        </w:sdtPr>
        <w:sdtContent>
          <w:r w:rsidR="00A87DAA" w:rsidRPr="00A87DAA">
            <w:rPr>
              <w:rFonts w:eastAsia="CorpidE1s-Regular"/>
              <w:b/>
              <w:bCs/>
            </w:rPr>
            <w:t>Schoeck_Stacon_Brandschutzklassifizierung_2</w:t>
          </w:r>
        </w:sdtContent>
      </w:sdt>
      <w:r w:rsidRPr="00E46D22">
        <w:rPr>
          <w:b/>
          <w:bCs/>
        </w:rPr>
        <w:t>]</w:t>
      </w:r>
    </w:p>
    <w:p w14:paraId="186FE5CA" w14:textId="3D0DC42B" w:rsidR="00A06A8B" w:rsidRDefault="00F630B0" w:rsidP="00A06A8B">
      <w:pPr>
        <w:tabs>
          <w:tab w:val="left" w:pos="7088"/>
        </w:tabs>
        <w:ind w:right="2379"/>
      </w:pPr>
      <w:r>
        <w:rPr>
          <w:noProof/>
        </w:rPr>
        <w:lastRenderedPageBreak/>
        <w:drawing>
          <wp:inline distT="0" distB="0" distL="0" distR="0" wp14:anchorId="542B74F8" wp14:editId="219DD5D5">
            <wp:extent cx="2514600" cy="3810000"/>
            <wp:effectExtent l="0" t="0" r="0" b="0"/>
            <wp:docPr id="2" name="Grafik 2" descr="Ein Bild, das Scheibe, geg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eibe, gegess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3810000"/>
                    </a:xfrm>
                    <a:prstGeom prst="rect">
                      <a:avLst/>
                    </a:prstGeom>
                  </pic:spPr>
                </pic:pic>
              </a:graphicData>
            </a:graphic>
          </wp:inline>
        </w:drawing>
      </w:r>
    </w:p>
    <w:p w14:paraId="0D1D5387" w14:textId="51D8B24D" w:rsidR="00EC56FF" w:rsidRPr="00AB40CF" w:rsidRDefault="00AB40CF" w:rsidP="00EC56FF">
      <w:pPr>
        <w:tabs>
          <w:tab w:val="left" w:pos="7088"/>
        </w:tabs>
        <w:ind w:right="2379"/>
        <w:rPr>
          <w:i/>
          <w:sz w:val="20"/>
          <w:szCs w:val="20"/>
        </w:rPr>
      </w:pPr>
      <w:r w:rsidRPr="00AB40CF">
        <w:rPr>
          <w:i/>
          <w:sz w:val="20"/>
          <w:szCs w:val="20"/>
        </w:rPr>
        <w:t>Bei Versuchen wurde eine Standsicherheit von über 120 Minuten ermittel</w:t>
      </w:r>
      <w:r w:rsidR="007D10A7">
        <w:rPr>
          <w:i/>
          <w:sz w:val="20"/>
          <w:szCs w:val="20"/>
        </w:rPr>
        <w:t>t – d</w:t>
      </w:r>
      <w:r w:rsidRPr="00AB40CF">
        <w:rPr>
          <w:i/>
          <w:sz w:val="20"/>
          <w:szCs w:val="20"/>
        </w:rPr>
        <w:t xml:space="preserve">amit erreichte </w:t>
      </w:r>
      <w:proofErr w:type="spellStart"/>
      <w:r w:rsidRPr="00AB40CF">
        <w:rPr>
          <w:i/>
          <w:sz w:val="20"/>
          <w:szCs w:val="20"/>
        </w:rPr>
        <w:t>Stacon</w:t>
      </w:r>
      <w:proofErr w:type="spellEnd"/>
      <w:r w:rsidRPr="00AB40CF">
        <w:rPr>
          <w:i/>
          <w:sz w:val="20"/>
          <w:szCs w:val="20"/>
        </w:rPr>
        <w:t xml:space="preserve"> Typ SLD die Feuerwiderstandsklasse R 12</w:t>
      </w:r>
      <w:r w:rsidR="003D56D0">
        <w:rPr>
          <w:i/>
          <w:sz w:val="20"/>
          <w:szCs w:val="20"/>
        </w:rPr>
        <w:t>0</w:t>
      </w:r>
      <w:r w:rsidR="00EC56FF" w:rsidRPr="00AB40CF">
        <w:rPr>
          <w:i/>
          <w:sz w:val="20"/>
          <w:szCs w:val="20"/>
        </w:rPr>
        <w:t>.</w:t>
      </w:r>
    </w:p>
    <w:p w14:paraId="391A2494" w14:textId="77777777" w:rsidR="00EC56FF" w:rsidRPr="00E46D22" w:rsidRDefault="00EC56FF" w:rsidP="00EC56FF">
      <w:pPr>
        <w:tabs>
          <w:tab w:val="left" w:pos="7088"/>
        </w:tabs>
        <w:ind w:right="2379"/>
        <w:rPr>
          <w:sz w:val="20"/>
          <w:szCs w:val="20"/>
        </w:rPr>
      </w:pPr>
      <w:r w:rsidRPr="00E46D22">
        <w:rPr>
          <w:i/>
          <w:sz w:val="20"/>
          <w:szCs w:val="20"/>
        </w:rPr>
        <w:t>Foto: Schöck Bauteile GmbH</w:t>
      </w:r>
    </w:p>
    <w:p w14:paraId="17CF34E0" w14:textId="77777777" w:rsidR="00A06A8B" w:rsidRDefault="00A06A8B" w:rsidP="00A06A8B">
      <w:pPr>
        <w:tabs>
          <w:tab w:val="left" w:pos="7088"/>
        </w:tabs>
        <w:ind w:right="2379"/>
      </w:pPr>
    </w:p>
    <w:p w14:paraId="61AC5A2C" w14:textId="77777777" w:rsidR="00EC56FF" w:rsidRDefault="00EC56FF" w:rsidP="00A06A8B">
      <w:pPr>
        <w:tabs>
          <w:tab w:val="left" w:pos="7088"/>
        </w:tabs>
        <w:ind w:right="2379"/>
      </w:pPr>
    </w:p>
    <w:p w14:paraId="6C0B1A02" w14:textId="1005214F" w:rsidR="0073715F" w:rsidRPr="007D10A7" w:rsidRDefault="0073715F" w:rsidP="0073715F">
      <w:pPr>
        <w:spacing w:line="360" w:lineRule="auto"/>
        <w:ind w:right="2126"/>
        <w:rPr>
          <w:rFonts w:eastAsia="CorpidE1s-Regular"/>
          <w:b/>
          <w:bCs/>
        </w:rPr>
      </w:pPr>
      <w:r w:rsidRPr="00E46D22">
        <w:rPr>
          <w:b/>
          <w:bCs/>
        </w:rPr>
        <w:t>[</w:t>
      </w:r>
      <w:sdt>
        <w:sdtPr>
          <w:rPr>
            <w:rFonts w:eastAsia="CorpidE1s-Regular"/>
            <w:b/>
            <w:bCs/>
          </w:rPr>
          <w:alias w:val="Bildbezeichnung.jpg"/>
          <w:tag w:val="Bildbeschreibung"/>
          <w:id w:val="932253954"/>
          <w:placeholder>
            <w:docPart w:val="80236135839DC8418E63EC955FB0CF2B"/>
          </w:placeholder>
          <w:text/>
        </w:sdtPr>
        <w:sdtContent>
          <w:r w:rsidR="00A87DAA" w:rsidRPr="00A87DAA">
            <w:rPr>
              <w:rFonts w:eastAsia="CorpidE1s-Regular"/>
              <w:b/>
              <w:bCs/>
            </w:rPr>
            <w:t>Schoeck_Stacon_Brandschutzklassifizierung_3</w:t>
          </w:r>
        </w:sdtContent>
      </w:sdt>
      <w:r w:rsidRPr="00E46D22">
        <w:rPr>
          <w:b/>
          <w:bCs/>
        </w:rPr>
        <w:t>]</w:t>
      </w:r>
    </w:p>
    <w:p w14:paraId="00F1A23C" w14:textId="0521AF0A" w:rsidR="0073715F" w:rsidRDefault="007B5070" w:rsidP="0073715F">
      <w:pPr>
        <w:tabs>
          <w:tab w:val="left" w:pos="7088"/>
        </w:tabs>
        <w:ind w:right="2379"/>
      </w:pPr>
      <w:r>
        <w:rPr>
          <w:noProof/>
        </w:rPr>
        <w:drawing>
          <wp:inline distT="0" distB="0" distL="0" distR="0" wp14:anchorId="7844D085" wp14:editId="453643BC">
            <wp:extent cx="2514600" cy="1676400"/>
            <wp:effectExtent l="0" t="0" r="0" b="0"/>
            <wp:docPr id="4" name="Grafik 4" descr="Ein Bild, das Gebäude, schmutzi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bäude, schmutzig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14:paraId="50E993AA" w14:textId="397E24AD" w:rsidR="0073715F" w:rsidRPr="00AB40CF" w:rsidRDefault="008B7A95" w:rsidP="0073715F">
      <w:pPr>
        <w:tabs>
          <w:tab w:val="left" w:pos="7088"/>
        </w:tabs>
        <w:ind w:right="2379"/>
        <w:rPr>
          <w:i/>
          <w:sz w:val="20"/>
          <w:szCs w:val="20"/>
        </w:rPr>
      </w:pPr>
      <w:r>
        <w:rPr>
          <w:i/>
          <w:sz w:val="20"/>
          <w:szCs w:val="20"/>
        </w:rPr>
        <w:t xml:space="preserve">Die Brandschutzmanschette des </w:t>
      </w:r>
      <w:proofErr w:type="spellStart"/>
      <w:r w:rsidR="0073715F" w:rsidRPr="00AB40CF">
        <w:rPr>
          <w:i/>
          <w:sz w:val="20"/>
          <w:szCs w:val="20"/>
        </w:rPr>
        <w:t>Stacon</w:t>
      </w:r>
      <w:proofErr w:type="spellEnd"/>
      <w:r w:rsidR="0073715F" w:rsidRPr="00AB40CF">
        <w:rPr>
          <w:i/>
          <w:sz w:val="20"/>
          <w:szCs w:val="20"/>
        </w:rPr>
        <w:t xml:space="preserve"> Typ SLD </w:t>
      </w:r>
      <w:r w:rsidR="002D5AE1">
        <w:rPr>
          <w:i/>
          <w:sz w:val="20"/>
          <w:szCs w:val="20"/>
        </w:rPr>
        <w:t>– hier im Bild nach einem Brand – s</w:t>
      </w:r>
      <w:r>
        <w:rPr>
          <w:i/>
          <w:sz w:val="20"/>
          <w:szCs w:val="20"/>
        </w:rPr>
        <w:t>chützt den Stahl vor der Hitzeeinwirkung</w:t>
      </w:r>
      <w:r w:rsidR="0073715F" w:rsidRPr="00AB40CF">
        <w:rPr>
          <w:i/>
          <w:sz w:val="20"/>
          <w:szCs w:val="20"/>
        </w:rPr>
        <w:t>.</w:t>
      </w:r>
    </w:p>
    <w:p w14:paraId="2BD2BF9F" w14:textId="77777777" w:rsidR="0073715F" w:rsidRPr="00E46D22" w:rsidRDefault="0073715F" w:rsidP="0073715F">
      <w:pPr>
        <w:tabs>
          <w:tab w:val="left" w:pos="7088"/>
        </w:tabs>
        <w:ind w:right="2379"/>
        <w:rPr>
          <w:sz w:val="20"/>
          <w:szCs w:val="20"/>
        </w:rPr>
      </w:pPr>
      <w:r w:rsidRPr="00E46D22">
        <w:rPr>
          <w:i/>
          <w:sz w:val="20"/>
          <w:szCs w:val="20"/>
        </w:rPr>
        <w:t>Foto: Schöck Bauteile GmbH</w:t>
      </w:r>
    </w:p>
    <w:p w14:paraId="4F0DF40D" w14:textId="77777777" w:rsidR="0073715F" w:rsidRDefault="0073715F" w:rsidP="0073715F">
      <w:pPr>
        <w:tabs>
          <w:tab w:val="left" w:pos="7088"/>
        </w:tabs>
        <w:ind w:right="2379"/>
      </w:pPr>
    </w:p>
    <w:p w14:paraId="781C7B4C" w14:textId="77777777" w:rsidR="0073715F" w:rsidRDefault="0073715F" w:rsidP="00A06A8B">
      <w:pPr>
        <w:tabs>
          <w:tab w:val="left" w:pos="7088"/>
        </w:tabs>
        <w:ind w:right="2379"/>
      </w:pPr>
    </w:p>
    <w:p w14:paraId="293971A1" w14:textId="77777777" w:rsidR="0073715F" w:rsidRDefault="0073715F" w:rsidP="00A06A8B">
      <w:pPr>
        <w:tabs>
          <w:tab w:val="left" w:pos="7088"/>
        </w:tabs>
        <w:ind w:right="2379"/>
      </w:pPr>
    </w:p>
    <w:p w14:paraId="032C3B96" w14:textId="202EA02F" w:rsidR="00A06A8B" w:rsidRPr="000755B0" w:rsidRDefault="00A06A8B" w:rsidP="00A06A8B">
      <w:pPr>
        <w:rPr>
          <w:b/>
          <w:sz w:val="18"/>
        </w:rPr>
      </w:pPr>
      <w:r w:rsidRPr="000755B0">
        <w:rPr>
          <w:b/>
          <w:bCs/>
          <w:sz w:val="18"/>
        </w:rPr>
        <w:t>I</w:t>
      </w:r>
      <w:r w:rsidRPr="000755B0">
        <w:rPr>
          <w:b/>
          <w:sz w:val="18"/>
        </w:rPr>
        <w:t>hre Fragen beantworte</w:t>
      </w:r>
      <w:r w:rsidR="00801D1A">
        <w:rPr>
          <w:b/>
          <w:sz w:val="18"/>
        </w:rPr>
        <w:t>t</w:t>
      </w:r>
      <w:r w:rsidRPr="000755B0">
        <w:rPr>
          <w:b/>
          <w:sz w:val="18"/>
        </w:rPr>
        <w:t xml:space="preserve"> gern: </w:t>
      </w:r>
    </w:p>
    <w:p w14:paraId="52F6A489" w14:textId="77777777" w:rsidR="00A06A8B" w:rsidRPr="000755B0" w:rsidRDefault="00A06A8B" w:rsidP="00A06A8B">
      <w:pPr>
        <w:rPr>
          <w:sz w:val="18"/>
        </w:rPr>
      </w:pPr>
    </w:p>
    <w:p w14:paraId="5B12FAB4" w14:textId="77777777" w:rsidR="00A06A8B" w:rsidRPr="000755B0" w:rsidRDefault="00A06A8B" w:rsidP="00A06A8B">
      <w:pPr>
        <w:spacing w:line="240" w:lineRule="auto"/>
        <w:rPr>
          <w:b/>
          <w:sz w:val="18"/>
        </w:rPr>
      </w:pPr>
      <w:r w:rsidRPr="000755B0">
        <w:rPr>
          <w:b/>
          <w:sz w:val="18"/>
        </w:rPr>
        <w:t>Ansel &amp; Möllers GmbH</w:t>
      </w:r>
    </w:p>
    <w:p w14:paraId="0228C18E" w14:textId="77777777" w:rsidR="00A06A8B" w:rsidRPr="000755B0" w:rsidRDefault="00A06A8B" w:rsidP="00A06A8B">
      <w:pPr>
        <w:spacing w:line="240" w:lineRule="auto"/>
        <w:rPr>
          <w:sz w:val="18"/>
        </w:rPr>
      </w:pPr>
      <w:r w:rsidRPr="361D9934">
        <w:rPr>
          <w:sz w:val="18"/>
        </w:rPr>
        <w:t>Christine Schams</w:t>
      </w:r>
    </w:p>
    <w:p w14:paraId="70962938" w14:textId="77777777" w:rsidR="00A06A8B" w:rsidRPr="000755B0" w:rsidRDefault="00A06A8B" w:rsidP="00A06A8B">
      <w:pPr>
        <w:spacing w:line="240" w:lineRule="auto"/>
        <w:rPr>
          <w:bCs/>
          <w:sz w:val="18"/>
        </w:rPr>
      </w:pPr>
      <w:r w:rsidRPr="000755B0">
        <w:rPr>
          <w:bCs/>
          <w:sz w:val="18"/>
        </w:rPr>
        <w:t>König-Karl-Straße 10</w:t>
      </w:r>
    </w:p>
    <w:p w14:paraId="4BB831DF" w14:textId="77777777" w:rsidR="00A06A8B" w:rsidRPr="000755B0" w:rsidRDefault="00A06A8B" w:rsidP="00A06A8B">
      <w:pPr>
        <w:spacing w:line="240" w:lineRule="auto"/>
        <w:rPr>
          <w:bCs/>
          <w:sz w:val="18"/>
        </w:rPr>
      </w:pPr>
      <w:r w:rsidRPr="000755B0">
        <w:rPr>
          <w:bCs/>
          <w:sz w:val="18"/>
        </w:rPr>
        <w:t>70372 Stuttgart</w:t>
      </w:r>
    </w:p>
    <w:p w14:paraId="745E1166" w14:textId="77777777" w:rsidR="00A06A8B" w:rsidRDefault="00A06A8B" w:rsidP="00A06A8B">
      <w:pPr>
        <w:spacing w:line="240" w:lineRule="auto"/>
        <w:rPr>
          <w:rFonts w:eastAsia="Calibri"/>
          <w:sz w:val="18"/>
        </w:rPr>
      </w:pPr>
      <w:r w:rsidRPr="361D9934">
        <w:rPr>
          <w:sz w:val="18"/>
        </w:rPr>
        <w:t>Tel.: 0711 – 92545-284</w:t>
      </w:r>
    </w:p>
    <w:p w14:paraId="57CE6AA4" w14:textId="42277355" w:rsidR="00A06A8B" w:rsidRPr="000755B0" w:rsidRDefault="00A06A8B" w:rsidP="00A06A8B">
      <w:pPr>
        <w:pStyle w:val="Textkrper"/>
        <w:shd w:val="clear" w:color="auto" w:fill="FFFFFF" w:themeFill="background1"/>
        <w:spacing w:line="240" w:lineRule="auto"/>
        <w:ind w:left="3402" w:right="2336" w:hanging="3402"/>
        <w:jc w:val="left"/>
        <w:rPr>
          <w:rFonts w:cs="Arial"/>
          <w:b w:val="0"/>
          <w:bCs w:val="0"/>
          <w:sz w:val="18"/>
          <w:szCs w:val="18"/>
        </w:rPr>
      </w:pPr>
      <w:r w:rsidRPr="361D9934">
        <w:rPr>
          <w:rFonts w:cs="Arial"/>
          <w:b w:val="0"/>
          <w:bCs w:val="0"/>
          <w:sz w:val="18"/>
          <w:szCs w:val="18"/>
        </w:rPr>
        <w:lastRenderedPageBreak/>
        <w:t>E-Mail:</w:t>
      </w:r>
      <w:r w:rsidR="007172FA">
        <w:rPr>
          <w:rFonts w:cs="Arial"/>
          <w:b w:val="0"/>
          <w:bCs w:val="0"/>
          <w:sz w:val="18"/>
          <w:szCs w:val="18"/>
        </w:rPr>
        <w:t xml:space="preserve"> </w:t>
      </w:r>
      <w:hyperlink r:id="rId14" w:history="1">
        <w:r w:rsidR="007172FA" w:rsidRPr="00035D81">
          <w:rPr>
            <w:rStyle w:val="Hyperlink"/>
            <w:rFonts w:cs="Arial"/>
            <w:b w:val="0"/>
            <w:bCs w:val="0"/>
            <w:sz w:val="18"/>
            <w:szCs w:val="18"/>
          </w:rPr>
          <w:t>c.schams@anselmoellers.de</w:t>
        </w:r>
      </w:hyperlink>
      <w:r w:rsidR="007172FA">
        <w:rPr>
          <w:rFonts w:cs="Arial"/>
          <w:b w:val="0"/>
          <w:bCs w:val="0"/>
          <w:sz w:val="18"/>
          <w:szCs w:val="18"/>
        </w:rPr>
        <w:t xml:space="preserve"> </w:t>
      </w:r>
    </w:p>
    <w:p w14:paraId="24DE07B2" w14:textId="77777777" w:rsidR="00A06A8B" w:rsidRDefault="00A06A8B" w:rsidP="00A06A8B">
      <w:pPr>
        <w:tabs>
          <w:tab w:val="left" w:pos="7088"/>
        </w:tabs>
        <w:ind w:right="2379"/>
      </w:pPr>
    </w:p>
    <w:p w14:paraId="67166827" w14:textId="77777777" w:rsidR="003732E2" w:rsidRDefault="003732E2" w:rsidP="003732E2">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s="Arial"/>
          <w:color w:val="333333"/>
          <w:sz w:val="22"/>
          <w:szCs w:val="22"/>
        </w:rPr>
        <w:t> </w:t>
      </w:r>
    </w:p>
    <w:p w14:paraId="61A698E0" w14:textId="77777777" w:rsidR="003732E2" w:rsidRPr="00A06A8B" w:rsidRDefault="003732E2" w:rsidP="003732E2">
      <w:pPr>
        <w:pStyle w:val="paragraph"/>
        <w:spacing w:before="0" w:beforeAutospacing="0" w:after="0" w:afterAutospacing="0" w:line="360" w:lineRule="auto"/>
        <w:ind w:right="2370"/>
        <w:textAlignment w:val="baseline"/>
        <w:rPr>
          <w:rFonts w:ascii="Arial" w:hAnsi="Arial" w:cs="Arial"/>
          <w:color w:val="333333"/>
          <w:sz w:val="18"/>
          <w:szCs w:val="18"/>
        </w:rPr>
      </w:pPr>
      <w:r w:rsidRPr="00A06A8B">
        <w:rPr>
          <w:rStyle w:val="normaltextrun"/>
          <w:rFonts w:ascii="Arial" w:hAnsi="Arial" w:cs="Arial"/>
          <w:b/>
          <w:bCs/>
          <w:color w:val="333333"/>
          <w:sz w:val="22"/>
          <w:szCs w:val="22"/>
        </w:rPr>
        <w:t>Über Schöck:</w:t>
      </w:r>
      <w:r w:rsidRPr="00A06A8B">
        <w:rPr>
          <w:rStyle w:val="eop"/>
          <w:rFonts w:ascii="Arial" w:hAnsi="Arial" w:cs="Arial"/>
          <w:color w:val="333333"/>
          <w:sz w:val="22"/>
          <w:szCs w:val="22"/>
        </w:rPr>
        <w:t> </w:t>
      </w:r>
    </w:p>
    <w:p w14:paraId="7391CD1E" w14:textId="77777777" w:rsidR="000C4508" w:rsidRDefault="000C4508" w:rsidP="000C4508">
      <w:pPr>
        <w:tabs>
          <w:tab w:val="left" w:pos="7088"/>
        </w:tabs>
        <w:spacing w:line="240" w:lineRule="auto"/>
        <w:ind w:right="2379"/>
        <w:jc w:val="both"/>
      </w:pPr>
      <w:r w:rsidRPr="007D47CD">
        <w:t xml:space="preserve">Die Schöck Bauteile GmbH ist ein Unternehmen der </w:t>
      </w:r>
      <w:r>
        <w:t>internationalen</w:t>
      </w:r>
      <w:r w:rsidRPr="007D47CD">
        <w:t xml:space="preserve"> Schöck</w:t>
      </w:r>
      <w:r>
        <w:t>-</w:t>
      </w:r>
      <w:r w:rsidRPr="007D47CD">
        <w:t>Gruppe</w:t>
      </w:r>
      <w:r>
        <w:t>, die mit über 1.100 Mitarbeitern in mehr als 40 Märkten aktiv ist. Der Hauptsitz liegt in Baden-Baden am Fuße des Schwarzwalds, wo 1962 d</w:t>
      </w:r>
      <w:r w:rsidRPr="009E5E14">
        <w:t xml:space="preserve">ie Erfolgsgeschichte </w:t>
      </w:r>
      <w:r>
        <w:t>des Unternehmens begann. Firmengründer Eberhard Schöck nutzte sein</w:t>
      </w:r>
      <w:r w:rsidRPr="009E5E14">
        <w:t xml:space="preserve"> Wissen und seine Baustellenerfahrung, um Produkte zu entwickeln, die den Bauablauf vereinfachen </w:t>
      </w:r>
      <w:r>
        <w:t>und</w:t>
      </w:r>
      <w:r w:rsidRPr="009E5E14">
        <w:t xml:space="preserve"> bauphysikalische Probleme lösen. </w:t>
      </w:r>
      <w:r>
        <w:t xml:space="preserve">Diese Mission ist bis heute Fundament der Unternehmensphilosophie. Sie hat </w:t>
      </w:r>
      <w:r w:rsidRPr="009E5E14">
        <w:t>Schöck</w:t>
      </w:r>
      <w:r>
        <w:t xml:space="preserve"> zum</w:t>
      </w:r>
      <w:r w:rsidRPr="009E5E14">
        <w:t xml:space="preserve"> führend</w:t>
      </w:r>
      <w:r>
        <w:t>en</w:t>
      </w:r>
      <w:r w:rsidRPr="009E5E14">
        <w:t xml:space="preserve"> Anbieter für zuverlässige </w:t>
      </w:r>
      <w:r>
        <w:t xml:space="preserve">und innovative </w:t>
      </w:r>
      <w:r w:rsidRPr="009E5E14">
        <w:t xml:space="preserve">Lösungen </w:t>
      </w:r>
      <w:r>
        <w:t xml:space="preserve">zur Verminderung von </w:t>
      </w:r>
      <w:r w:rsidRPr="009E5E14">
        <w:t>Wärme</w:t>
      </w:r>
      <w:r>
        <w:t xml:space="preserve">brücken und Trittschall, für thermisch trennende Fassadenbefestigungen </w:t>
      </w:r>
      <w:r w:rsidRPr="009E5E14">
        <w:t>sowie Bewehrungstechnik</w:t>
      </w:r>
      <w:r>
        <w:t xml:space="preserve"> werden lassen. Produkte von Schöck ermöglichen </w:t>
      </w:r>
      <w:r w:rsidRPr="009E5E14">
        <w:t>eine rationellere Bauweise</w:t>
      </w:r>
      <w:r>
        <w:t xml:space="preserve"> und </w:t>
      </w:r>
      <w:r w:rsidRPr="009E5E14">
        <w:t>sichern nachhaltig die Bauqualität.</w:t>
      </w:r>
      <w:r>
        <w:t xml:space="preserve"> I</w:t>
      </w:r>
      <w:r w:rsidRPr="00B06116">
        <w:t>m Mittelpunkt steh</w:t>
      </w:r>
      <w:r>
        <w:t>en</w:t>
      </w:r>
      <w:r w:rsidRPr="00B06116">
        <w:t xml:space="preserve"> der bauphysikalische Nutzen und die Energieeffizienz. Für das Bauen von </w:t>
      </w:r>
      <w:r>
        <w:t>m</w:t>
      </w:r>
      <w:r w:rsidRPr="00B06116">
        <w:t>orgen treibt Schöck mit dem Bereich Digitalisierung den Workflow von der Planung bis zur Baustelle voran.</w:t>
      </w:r>
    </w:p>
    <w:p w14:paraId="58392F5E" w14:textId="52B06080" w:rsidR="00EA39EA" w:rsidRDefault="00EA39EA" w:rsidP="00EA39EA">
      <w:pPr>
        <w:tabs>
          <w:tab w:val="left" w:pos="7088"/>
        </w:tabs>
        <w:spacing w:line="240" w:lineRule="auto"/>
        <w:ind w:right="2379"/>
        <w:jc w:val="both"/>
      </w:pPr>
    </w:p>
    <w:p w14:paraId="746E3D65" w14:textId="77777777" w:rsidR="003732E2" w:rsidRDefault="003732E2" w:rsidP="003732E2">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s="Arial"/>
          <w:color w:val="333333"/>
          <w:sz w:val="22"/>
          <w:szCs w:val="22"/>
        </w:rPr>
        <w:t> </w:t>
      </w:r>
    </w:p>
    <w:p w14:paraId="65720098" w14:textId="7B02B550" w:rsidR="009463C2" w:rsidRPr="006B74A5" w:rsidRDefault="003732E2" w:rsidP="006B74A5">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s="Arial"/>
          <w:color w:val="333333"/>
          <w:sz w:val="22"/>
          <w:szCs w:val="22"/>
        </w:rPr>
        <w:t> </w:t>
      </w:r>
    </w:p>
    <w:p w14:paraId="14F68F95" w14:textId="77777777" w:rsidR="00322298" w:rsidRDefault="00322298" w:rsidP="003732E2">
      <w:pPr>
        <w:tabs>
          <w:tab w:val="left" w:pos="7088"/>
        </w:tabs>
        <w:spacing w:line="360" w:lineRule="auto"/>
        <w:ind w:right="2379"/>
      </w:pPr>
    </w:p>
    <w:sectPr w:rsidR="00322298" w:rsidSect="00797FCD">
      <w:headerReference w:type="default" r:id="rId15"/>
      <w:footerReference w:type="default" r:id="rId16"/>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BE50A" w14:textId="77777777" w:rsidR="00E5078D" w:rsidRDefault="00E5078D" w:rsidP="00A8096F">
      <w:pPr>
        <w:spacing w:line="240" w:lineRule="auto"/>
      </w:pPr>
      <w:r>
        <w:separator/>
      </w:r>
    </w:p>
  </w:endnote>
  <w:endnote w:type="continuationSeparator" w:id="0">
    <w:p w14:paraId="7D6C4852" w14:textId="77777777" w:rsidR="00E5078D" w:rsidRDefault="00E5078D" w:rsidP="00A8096F">
      <w:pPr>
        <w:spacing w:line="240" w:lineRule="auto"/>
      </w:pPr>
      <w:r>
        <w:continuationSeparator/>
      </w:r>
    </w:p>
  </w:endnote>
  <w:endnote w:type="continuationNotice" w:id="1">
    <w:p w14:paraId="57F4A88E" w14:textId="77777777" w:rsidR="00E5078D" w:rsidRDefault="00E507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panose1 w:val="020B0604020202020204"/>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66722" w14:textId="77777777" w:rsidR="00E5078D" w:rsidRDefault="00E5078D" w:rsidP="00A8096F">
      <w:pPr>
        <w:spacing w:line="240" w:lineRule="auto"/>
      </w:pPr>
      <w:r>
        <w:separator/>
      </w:r>
    </w:p>
  </w:footnote>
  <w:footnote w:type="continuationSeparator" w:id="0">
    <w:p w14:paraId="236587BE" w14:textId="77777777" w:rsidR="00E5078D" w:rsidRDefault="00E5078D" w:rsidP="00A8096F">
      <w:pPr>
        <w:spacing w:line="240" w:lineRule="auto"/>
      </w:pPr>
      <w:r>
        <w:continuationSeparator/>
      </w:r>
    </w:p>
  </w:footnote>
  <w:footnote w:type="continuationNotice" w:id="1">
    <w:p w14:paraId="0E696D65" w14:textId="77777777" w:rsidR="00E5078D" w:rsidRDefault="00E5078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49A1376C" w:rsidP="00A8096F">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4DC"/>
    <w:rsid w:val="00016825"/>
    <w:rsid w:val="0003178E"/>
    <w:rsid w:val="000331FF"/>
    <w:rsid w:val="00040A90"/>
    <w:rsid w:val="00045E26"/>
    <w:rsid w:val="00063E9D"/>
    <w:rsid w:val="00074395"/>
    <w:rsid w:val="000755B0"/>
    <w:rsid w:val="00093DB1"/>
    <w:rsid w:val="00094A14"/>
    <w:rsid w:val="000B68A9"/>
    <w:rsid w:val="000C4508"/>
    <w:rsid w:val="000D7132"/>
    <w:rsid w:val="000E2A01"/>
    <w:rsid w:val="00105DAF"/>
    <w:rsid w:val="0011780E"/>
    <w:rsid w:val="00132214"/>
    <w:rsid w:val="00132A37"/>
    <w:rsid w:val="00145F76"/>
    <w:rsid w:val="0014681C"/>
    <w:rsid w:val="001679E1"/>
    <w:rsid w:val="001730A0"/>
    <w:rsid w:val="00183A28"/>
    <w:rsid w:val="00193D92"/>
    <w:rsid w:val="001A05E7"/>
    <w:rsid w:val="001B7E5E"/>
    <w:rsid w:val="001C1F37"/>
    <w:rsid w:val="001C4754"/>
    <w:rsid w:val="001D06B2"/>
    <w:rsid w:val="001D1870"/>
    <w:rsid w:val="001D212A"/>
    <w:rsid w:val="001E3749"/>
    <w:rsid w:val="001E5D05"/>
    <w:rsid w:val="001E779C"/>
    <w:rsid w:val="001F0704"/>
    <w:rsid w:val="001F11B8"/>
    <w:rsid w:val="001F6831"/>
    <w:rsid w:val="002117C4"/>
    <w:rsid w:val="0021324A"/>
    <w:rsid w:val="00214BB1"/>
    <w:rsid w:val="00220871"/>
    <w:rsid w:val="00227FB2"/>
    <w:rsid w:val="00234EC1"/>
    <w:rsid w:val="00235929"/>
    <w:rsid w:val="002571A6"/>
    <w:rsid w:val="00267A16"/>
    <w:rsid w:val="00271745"/>
    <w:rsid w:val="002829E4"/>
    <w:rsid w:val="00285C9C"/>
    <w:rsid w:val="002A0E63"/>
    <w:rsid w:val="002B3818"/>
    <w:rsid w:val="002C01D4"/>
    <w:rsid w:val="002D5AE1"/>
    <w:rsid w:val="002F6A4F"/>
    <w:rsid w:val="00311FD8"/>
    <w:rsid w:val="00322298"/>
    <w:rsid w:val="00325B07"/>
    <w:rsid w:val="00334402"/>
    <w:rsid w:val="003438F7"/>
    <w:rsid w:val="00346553"/>
    <w:rsid w:val="0036060B"/>
    <w:rsid w:val="003732E2"/>
    <w:rsid w:val="003770E3"/>
    <w:rsid w:val="00390099"/>
    <w:rsid w:val="003A2B20"/>
    <w:rsid w:val="003A3261"/>
    <w:rsid w:val="003A4F9B"/>
    <w:rsid w:val="003A6CBC"/>
    <w:rsid w:val="003B7D6C"/>
    <w:rsid w:val="003C3FD3"/>
    <w:rsid w:val="003C7267"/>
    <w:rsid w:val="003D1FCF"/>
    <w:rsid w:val="003D221B"/>
    <w:rsid w:val="003D56D0"/>
    <w:rsid w:val="003E625E"/>
    <w:rsid w:val="003F4054"/>
    <w:rsid w:val="003F476D"/>
    <w:rsid w:val="004033ED"/>
    <w:rsid w:val="00412CE5"/>
    <w:rsid w:val="00432C05"/>
    <w:rsid w:val="00435E46"/>
    <w:rsid w:val="004378C4"/>
    <w:rsid w:val="00445C1B"/>
    <w:rsid w:val="00452091"/>
    <w:rsid w:val="00457599"/>
    <w:rsid w:val="00466FE9"/>
    <w:rsid w:val="004729BD"/>
    <w:rsid w:val="004A3CF6"/>
    <w:rsid w:val="004B426C"/>
    <w:rsid w:val="004B5AE5"/>
    <w:rsid w:val="004D2180"/>
    <w:rsid w:val="004D67F1"/>
    <w:rsid w:val="004D7751"/>
    <w:rsid w:val="004E2C3B"/>
    <w:rsid w:val="004E3164"/>
    <w:rsid w:val="004E3EE5"/>
    <w:rsid w:val="004E5B6E"/>
    <w:rsid w:val="004F1DD1"/>
    <w:rsid w:val="004F7FB5"/>
    <w:rsid w:val="00560BC4"/>
    <w:rsid w:val="00563422"/>
    <w:rsid w:val="0057078D"/>
    <w:rsid w:val="00575184"/>
    <w:rsid w:val="00582278"/>
    <w:rsid w:val="00595A1E"/>
    <w:rsid w:val="005A166B"/>
    <w:rsid w:val="005A3E09"/>
    <w:rsid w:val="005B1CD7"/>
    <w:rsid w:val="005C171B"/>
    <w:rsid w:val="005C39FE"/>
    <w:rsid w:val="005D5CB7"/>
    <w:rsid w:val="005E01FA"/>
    <w:rsid w:val="005E570E"/>
    <w:rsid w:val="005F506A"/>
    <w:rsid w:val="00600108"/>
    <w:rsid w:val="00606F81"/>
    <w:rsid w:val="00610F59"/>
    <w:rsid w:val="006143D3"/>
    <w:rsid w:val="00614BFA"/>
    <w:rsid w:val="00617338"/>
    <w:rsid w:val="00641B9A"/>
    <w:rsid w:val="006540F5"/>
    <w:rsid w:val="00657661"/>
    <w:rsid w:val="006710FA"/>
    <w:rsid w:val="00677544"/>
    <w:rsid w:val="00683024"/>
    <w:rsid w:val="006B20A0"/>
    <w:rsid w:val="006B74A5"/>
    <w:rsid w:val="006D0DB0"/>
    <w:rsid w:val="006F7E34"/>
    <w:rsid w:val="00710D93"/>
    <w:rsid w:val="007172FA"/>
    <w:rsid w:val="00722B19"/>
    <w:rsid w:val="007251A0"/>
    <w:rsid w:val="0073715F"/>
    <w:rsid w:val="00745C24"/>
    <w:rsid w:val="00757F31"/>
    <w:rsid w:val="00765C7E"/>
    <w:rsid w:val="00766EB9"/>
    <w:rsid w:val="00772A48"/>
    <w:rsid w:val="00773A05"/>
    <w:rsid w:val="00783401"/>
    <w:rsid w:val="00797FA2"/>
    <w:rsid w:val="00797FCD"/>
    <w:rsid w:val="007A510A"/>
    <w:rsid w:val="007B5070"/>
    <w:rsid w:val="007B6DE4"/>
    <w:rsid w:val="007D10A7"/>
    <w:rsid w:val="007E7AB0"/>
    <w:rsid w:val="007F557F"/>
    <w:rsid w:val="00801D1A"/>
    <w:rsid w:val="00811673"/>
    <w:rsid w:val="00834004"/>
    <w:rsid w:val="0084004F"/>
    <w:rsid w:val="008424AF"/>
    <w:rsid w:val="00844533"/>
    <w:rsid w:val="00846FAA"/>
    <w:rsid w:val="008511C1"/>
    <w:rsid w:val="00860968"/>
    <w:rsid w:val="00862941"/>
    <w:rsid w:val="00871B60"/>
    <w:rsid w:val="008A2EF1"/>
    <w:rsid w:val="008B0B91"/>
    <w:rsid w:val="008B2371"/>
    <w:rsid w:val="008B3D11"/>
    <w:rsid w:val="008B4837"/>
    <w:rsid w:val="008B7A95"/>
    <w:rsid w:val="008D268B"/>
    <w:rsid w:val="008D4C47"/>
    <w:rsid w:val="008E4CEE"/>
    <w:rsid w:val="008E592A"/>
    <w:rsid w:val="008E78A8"/>
    <w:rsid w:val="008F629F"/>
    <w:rsid w:val="00904EB0"/>
    <w:rsid w:val="00907657"/>
    <w:rsid w:val="00914181"/>
    <w:rsid w:val="00921493"/>
    <w:rsid w:val="00936211"/>
    <w:rsid w:val="009363F2"/>
    <w:rsid w:val="009463C2"/>
    <w:rsid w:val="00955F47"/>
    <w:rsid w:val="00960041"/>
    <w:rsid w:val="0096433B"/>
    <w:rsid w:val="009679BC"/>
    <w:rsid w:val="00975D6F"/>
    <w:rsid w:val="009767E4"/>
    <w:rsid w:val="0098303F"/>
    <w:rsid w:val="00985DA9"/>
    <w:rsid w:val="00987A20"/>
    <w:rsid w:val="009A7120"/>
    <w:rsid w:val="009A7B6B"/>
    <w:rsid w:val="009B7FBF"/>
    <w:rsid w:val="009F1486"/>
    <w:rsid w:val="00A033A2"/>
    <w:rsid w:val="00A051E9"/>
    <w:rsid w:val="00A06A8B"/>
    <w:rsid w:val="00A078B4"/>
    <w:rsid w:val="00A11099"/>
    <w:rsid w:val="00A13039"/>
    <w:rsid w:val="00A209E5"/>
    <w:rsid w:val="00A33CBC"/>
    <w:rsid w:val="00A427C0"/>
    <w:rsid w:val="00A45588"/>
    <w:rsid w:val="00A60AE9"/>
    <w:rsid w:val="00A73365"/>
    <w:rsid w:val="00A7703D"/>
    <w:rsid w:val="00A8096F"/>
    <w:rsid w:val="00A833F3"/>
    <w:rsid w:val="00A8511C"/>
    <w:rsid w:val="00A87DAA"/>
    <w:rsid w:val="00AB2DDD"/>
    <w:rsid w:val="00AB30D6"/>
    <w:rsid w:val="00AB40CF"/>
    <w:rsid w:val="00AB66BB"/>
    <w:rsid w:val="00AC2707"/>
    <w:rsid w:val="00AC4374"/>
    <w:rsid w:val="00AC56C4"/>
    <w:rsid w:val="00AD2357"/>
    <w:rsid w:val="00AE26CB"/>
    <w:rsid w:val="00AE3FAF"/>
    <w:rsid w:val="00AE68E5"/>
    <w:rsid w:val="00AF19AD"/>
    <w:rsid w:val="00AF41AA"/>
    <w:rsid w:val="00B2080D"/>
    <w:rsid w:val="00B32BFB"/>
    <w:rsid w:val="00B42501"/>
    <w:rsid w:val="00B42C50"/>
    <w:rsid w:val="00B47C96"/>
    <w:rsid w:val="00B6042A"/>
    <w:rsid w:val="00B75A5E"/>
    <w:rsid w:val="00B75EA9"/>
    <w:rsid w:val="00B83D6A"/>
    <w:rsid w:val="00B90E0C"/>
    <w:rsid w:val="00B95B02"/>
    <w:rsid w:val="00BA167E"/>
    <w:rsid w:val="00BA6C86"/>
    <w:rsid w:val="00BB0B37"/>
    <w:rsid w:val="00BD122B"/>
    <w:rsid w:val="00BE240A"/>
    <w:rsid w:val="00BE266D"/>
    <w:rsid w:val="00BF0119"/>
    <w:rsid w:val="00BF18A0"/>
    <w:rsid w:val="00BF3D49"/>
    <w:rsid w:val="00BF58D3"/>
    <w:rsid w:val="00BF6214"/>
    <w:rsid w:val="00C00A4E"/>
    <w:rsid w:val="00C071E1"/>
    <w:rsid w:val="00C1023E"/>
    <w:rsid w:val="00C12F88"/>
    <w:rsid w:val="00C47A02"/>
    <w:rsid w:val="00C56F2A"/>
    <w:rsid w:val="00C57DFB"/>
    <w:rsid w:val="00C62BD6"/>
    <w:rsid w:val="00C65C4F"/>
    <w:rsid w:val="00C87CAC"/>
    <w:rsid w:val="00C92CBF"/>
    <w:rsid w:val="00CA1E53"/>
    <w:rsid w:val="00CA228B"/>
    <w:rsid w:val="00CA3B02"/>
    <w:rsid w:val="00CA7605"/>
    <w:rsid w:val="00CB48D9"/>
    <w:rsid w:val="00CC102E"/>
    <w:rsid w:val="00CC773D"/>
    <w:rsid w:val="00CD2264"/>
    <w:rsid w:val="00CD7691"/>
    <w:rsid w:val="00CE05BB"/>
    <w:rsid w:val="00CE5CC1"/>
    <w:rsid w:val="00CF47D7"/>
    <w:rsid w:val="00D0077F"/>
    <w:rsid w:val="00D02EFB"/>
    <w:rsid w:val="00D03A22"/>
    <w:rsid w:val="00D11E86"/>
    <w:rsid w:val="00D24611"/>
    <w:rsid w:val="00D327DD"/>
    <w:rsid w:val="00D351D9"/>
    <w:rsid w:val="00D4045C"/>
    <w:rsid w:val="00D423FB"/>
    <w:rsid w:val="00D452A5"/>
    <w:rsid w:val="00D47389"/>
    <w:rsid w:val="00D55F5A"/>
    <w:rsid w:val="00D60749"/>
    <w:rsid w:val="00D7032D"/>
    <w:rsid w:val="00D74228"/>
    <w:rsid w:val="00D808FF"/>
    <w:rsid w:val="00D87CA6"/>
    <w:rsid w:val="00D916F8"/>
    <w:rsid w:val="00D93AED"/>
    <w:rsid w:val="00D947AE"/>
    <w:rsid w:val="00DC02FE"/>
    <w:rsid w:val="00DC6E2B"/>
    <w:rsid w:val="00DD1240"/>
    <w:rsid w:val="00DD3E83"/>
    <w:rsid w:val="00DD7547"/>
    <w:rsid w:val="00DF06AC"/>
    <w:rsid w:val="00DF082D"/>
    <w:rsid w:val="00DF48B9"/>
    <w:rsid w:val="00E056ED"/>
    <w:rsid w:val="00E1275C"/>
    <w:rsid w:val="00E15E5B"/>
    <w:rsid w:val="00E211B1"/>
    <w:rsid w:val="00E305D6"/>
    <w:rsid w:val="00E42E34"/>
    <w:rsid w:val="00E46D22"/>
    <w:rsid w:val="00E5078D"/>
    <w:rsid w:val="00E77BB9"/>
    <w:rsid w:val="00E823D2"/>
    <w:rsid w:val="00E85C20"/>
    <w:rsid w:val="00E937D4"/>
    <w:rsid w:val="00EA39EA"/>
    <w:rsid w:val="00EB00FE"/>
    <w:rsid w:val="00EB2C43"/>
    <w:rsid w:val="00EB58CE"/>
    <w:rsid w:val="00EC1DF9"/>
    <w:rsid w:val="00EC56FF"/>
    <w:rsid w:val="00ED5C79"/>
    <w:rsid w:val="00EE023F"/>
    <w:rsid w:val="00EE30CD"/>
    <w:rsid w:val="00F00671"/>
    <w:rsid w:val="00F02063"/>
    <w:rsid w:val="00F0681E"/>
    <w:rsid w:val="00F0743D"/>
    <w:rsid w:val="00F11396"/>
    <w:rsid w:val="00F23724"/>
    <w:rsid w:val="00F26D83"/>
    <w:rsid w:val="00F34458"/>
    <w:rsid w:val="00F364AA"/>
    <w:rsid w:val="00F4118F"/>
    <w:rsid w:val="00F630B0"/>
    <w:rsid w:val="00F73EFC"/>
    <w:rsid w:val="00F74AD0"/>
    <w:rsid w:val="00F75F5A"/>
    <w:rsid w:val="00F820CD"/>
    <w:rsid w:val="00F974DC"/>
    <w:rsid w:val="00FB05C8"/>
    <w:rsid w:val="00FC4208"/>
    <w:rsid w:val="00FC6664"/>
    <w:rsid w:val="00FE156E"/>
    <w:rsid w:val="00FE40C0"/>
    <w:rsid w:val="00FF6FE4"/>
    <w:rsid w:val="00FF79CD"/>
    <w:rsid w:val="170ADDD5"/>
    <w:rsid w:val="2330D1E3"/>
    <w:rsid w:val="23A3FF60"/>
    <w:rsid w:val="30626022"/>
    <w:rsid w:val="39400D00"/>
    <w:rsid w:val="49A1376C"/>
    <w:rsid w:val="5325A6B5"/>
    <w:rsid w:val="6F439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04"/>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
    <w:name w:val="Unresolved Mention"/>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customStyle="1" w:styleId="normaltextrun">
    <w:name w:val="normaltextrun"/>
    <w:basedOn w:val="Absatz-Standardschriftart"/>
    <w:rsid w:val="000D7132"/>
  </w:style>
  <w:style w:type="character" w:customStyle="1" w:styleId="eop">
    <w:name w:val="eop"/>
    <w:basedOn w:val="Absatz-Standardschriftart"/>
    <w:rsid w:val="000D7132"/>
  </w:style>
  <w:style w:type="paragraph" w:customStyle="1" w:styleId="paragraph">
    <w:name w:val="paragraph"/>
    <w:basedOn w:val="Standard"/>
    <w:rsid w:val="003732E2"/>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semiHidden/>
    <w:unhideWhenUsed/>
    <w:rsid w:val="003E62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customStyle="1" w:styleId="KommentarthemaZchn">
    <w:name w:val="Kommentarthema Zchn"/>
    <w:basedOn w:val="KommentartextZchn"/>
    <w:link w:val="Kommentarthema"/>
    <w:uiPriority w:val="99"/>
    <w:semiHidden/>
    <w:rsid w:val="003E625E"/>
    <w:rPr>
      <w:rFonts w:ascii="Arial" w:hAnsi="Arial" w:cs="Arial"/>
      <w:b/>
      <w:bCs/>
      <w:color w:val="333333"/>
      <w:sz w:val="20"/>
      <w:szCs w:val="20"/>
    </w:rPr>
  </w:style>
  <w:style w:type="paragraph" w:styleId="berarbeitung">
    <w:name w:val="Revision"/>
    <w:hidden/>
    <w:uiPriority w:val="99"/>
    <w:semiHidden/>
    <w:rsid w:val="00D7032D"/>
    <w:pPr>
      <w:spacing w:after="0" w:line="240" w:lineRule="auto"/>
    </w:pPr>
    <w:rPr>
      <w:rFonts w:ascii="Arial" w:hAnsi="Arial" w:cs="Arial"/>
      <w:color w:val="333333"/>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78936">
      <w:bodyDiv w:val="1"/>
      <w:marLeft w:val="0"/>
      <w:marRight w:val="0"/>
      <w:marTop w:val="0"/>
      <w:marBottom w:val="0"/>
      <w:divBdr>
        <w:top w:val="none" w:sz="0" w:space="0" w:color="auto"/>
        <w:left w:val="none" w:sz="0" w:space="0" w:color="auto"/>
        <w:bottom w:val="none" w:sz="0" w:space="0" w:color="auto"/>
        <w:right w:val="none" w:sz="0" w:space="0" w:color="auto"/>
      </w:divBdr>
    </w:div>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33904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choeck.com/stc-sld/d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schoeck.com/de/scalix" TargetMode="External"/><Relationship Id="rId14" Type="http://schemas.openxmlformats.org/officeDocument/2006/relationships/hyperlink" Target="mailto:c.schams@anselmoeller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949BF764B80473478BC4583E56962C64"/>
        <w:category>
          <w:name w:val="Allgemein"/>
          <w:gallery w:val="placeholder"/>
        </w:category>
        <w:types>
          <w:type w:val="bbPlcHdr"/>
        </w:types>
        <w:behaviors>
          <w:behavior w:val="content"/>
        </w:behaviors>
        <w:guid w:val="{DA3E5372-C1E0-334C-9F14-D8B7B8ED6452}"/>
      </w:docPartPr>
      <w:docPartBody>
        <w:p w:rsidR="00626052" w:rsidRDefault="00887665" w:rsidP="00887665">
          <w:pPr>
            <w:pStyle w:val="949BF764B80473478BC4583E56962C64"/>
          </w:pPr>
          <w:r w:rsidRPr="00802ADA">
            <w:rPr>
              <w:rStyle w:val="Platzhaltertext"/>
            </w:rPr>
            <w:t>Klicken oder tippen Sie hier, um Text einzugeben.</w:t>
          </w:r>
        </w:p>
      </w:docPartBody>
    </w:docPart>
    <w:docPart>
      <w:docPartPr>
        <w:name w:val="7BE808364EA2064BB8A5EB83FD06430F"/>
        <w:category>
          <w:name w:val="Allgemein"/>
          <w:gallery w:val="placeholder"/>
        </w:category>
        <w:types>
          <w:type w:val="bbPlcHdr"/>
        </w:types>
        <w:behaviors>
          <w:behavior w:val="content"/>
        </w:behaviors>
        <w:guid w:val="{8AA05428-2426-BB44-91E4-4E2C0F27865C}"/>
      </w:docPartPr>
      <w:docPartBody>
        <w:p w:rsidR="00626052" w:rsidRDefault="00887665" w:rsidP="00887665">
          <w:pPr>
            <w:pStyle w:val="7BE808364EA2064BB8A5EB83FD06430F"/>
          </w:pPr>
          <w:r w:rsidRPr="00802ADA">
            <w:rPr>
              <w:rStyle w:val="Platzhaltertext"/>
            </w:rPr>
            <w:t>Klicken oder tippen Sie hier, um Text einzugeben.</w:t>
          </w:r>
        </w:p>
      </w:docPartBody>
    </w:docPart>
    <w:docPart>
      <w:docPartPr>
        <w:name w:val="F4E9DA6A2CDB6C4E96D336E8A8222BC6"/>
        <w:category>
          <w:name w:val="Allgemein"/>
          <w:gallery w:val="placeholder"/>
        </w:category>
        <w:types>
          <w:type w:val="bbPlcHdr"/>
        </w:types>
        <w:behaviors>
          <w:behavior w:val="content"/>
        </w:behaviors>
        <w:guid w:val="{4CD31AEC-58DF-5943-A72C-DE5A81005D2A}"/>
      </w:docPartPr>
      <w:docPartBody>
        <w:p w:rsidR="00971AB0" w:rsidRDefault="003E1486" w:rsidP="003E1486">
          <w:pPr>
            <w:pStyle w:val="F4E9DA6A2CDB6C4E96D336E8A8222BC6"/>
          </w:pPr>
          <w:r w:rsidRPr="00802ADA">
            <w:rPr>
              <w:rStyle w:val="Platzhaltertext"/>
            </w:rPr>
            <w:t>Klicken oder tippen Sie hier, um Text einzugeben.</w:t>
          </w:r>
        </w:p>
      </w:docPartBody>
    </w:docPart>
    <w:docPart>
      <w:docPartPr>
        <w:name w:val="80236135839DC8418E63EC955FB0CF2B"/>
        <w:category>
          <w:name w:val="Allgemein"/>
          <w:gallery w:val="placeholder"/>
        </w:category>
        <w:types>
          <w:type w:val="bbPlcHdr"/>
        </w:types>
        <w:behaviors>
          <w:behavior w:val="content"/>
        </w:behaviors>
        <w:guid w:val="{CEEC11D7-D317-AE48-8828-543CAF86E876}"/>
      </w:docPartPr>
      <w:docPartBody>
        <w:p w:rsidR="00C72F0A" w:rsidRDefault="002C37D8" w:rsidP="002C37D8">
          <w:pPr>
            <w:pStyle w:val="80236135839DC8418E63EC955FB0CF2B"/>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panose1 w:val="020B0604020202020204"/>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D90"/>
    <w:rsid w:val="00077A16"/>
    <w:rsid w:val="00084609"/>
    <w:rsid w:val="0013349E"/>
    <w:rsid w:val="00164783"/>
    <w:rsid w:val="00264B37"/>
    <w:rsid w:val="002C37D8"/>
    <w:rsid w:val="003E1486"/>
    <w:rsid w:val="00626052"/>
    <w:rsid w:val="006C5859"/>
    <w:rsid w:val="00752D90"/>
    <w:rsid w:val="00760519"/>
    <w:rsid w:val="00793086"/>
    <w:rsid w:val="00887665"/>
    <w:rsid w:val="00971AB0"/>
    <w:rsid w:val="00B06DF9"/>
    <w:rsid w:val="00C72F0A"/>
    <w:rsid w:val="00D557DA"/>
    <w:rsid w:val="00DA64F3"/>
    <w:rsid w:val="00F20D60"/>
    <w:rsid w:val="00F544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C37D8"/>
    <w:rPr>
      <w:color w:val="808080"/>
    </w:rPr>
  </w:style>
  <w:style w:type="paragraph" w:customStyle="1" w:styleId="6AE9963A16EAB14A99856700DED1D54F">
    <w:name w:val="6AE9963A16EAB14A99856700DED1D54F"/>
    <w:rsid w:val="00752D90"/>
  </w:style>
  <w:style w:type="paragraph" w:customStyle="1" w:styleId="949BF764B80473478BC4583E56962C64">
    <w:name w:val="949BF764B80473478BC4583E56962C64"/>
    <w:rsid w:val="00887665"/>
  </w:style>
  <w:style w:type="paragraph" w:customStyle="1" w:styleId="7BE808364EA2064BB8A5EB83FD06430F">
    <w:name w:val="7BE808364EA2064BB8A5EB83FD06430F"/>
    <w:rsid w:val="00887665"/>
  </w:style>
  <w:style w:type="paragraph" w:customStyle="1" w:styleId="F4E9DA6A2CDB6C4E96D336E8A8222BC6">
    <w:name w:val="F4E9DA6A2CDB6C4E96D336E8A8222BC6"/>
    <w:rsid w:val="003E1486"/>
  </w:style>
  <w:style w:type="paragraph" w:customStyle="1" w:styleId="80236135839DC8418E63EC955FB0CF2B">
    <w:name w:val="80236135839DC8418E63EC955FB0CF2B"/>
    <w:rsid w:val="002C37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2.xml><?xml version="1.0" encoding="utf-8"?>
<ds:datastoreItem xmlns:ds="http://schemas.openxmlformats.org/officeDocument/2006/customXml" ds:itemID="{1ADFB193-29A8-4477-9668-D30880147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docProps/app.xml><?xml version="1.0" encoding="utf-8"?>
<Properties xmlns="http://schemas.openxmlformats.org/officeDocument/2006/extended-properties" xmlns:vt="http://schemas.openxmlformats.org/officeDocument/2006/docPropsVTypes">
  <Template>C:\Users\riebmart\Desktop\ELO-Zwischenablage\Vorlagen mit Logo neu\Blanko Word mit Logo neutral.dotx</Template>
  <TotalTime>0</TotalTime>
  <Pages>5</Pages>
  <Words>846</Words>
  <Characters>5331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Christine Schams</cp:lastModifiedBy>
  <cp:revision>212</cp:revision>
  <cp:lastPrinted>2020-12-03T11:49:00Z</cp:lastPrinted>
  <dcterms:created xsi:type="dcterms:W3CDTF">2022-03-30T09:01:00Z</dcterms:created>
  <dcterms:modified xsi:type="dcterms:W3CDTF">2022-06-14T07:19:00Z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MediaServiceImageTags">
    <vt:lpwstr/>
  </property>
</Properties>
</file>