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CFC46" w14:textId="59778F6D" w:rsidR="00DB58F4" w:rsidRPr="00D82A77" w:rsidRDefault="00DB58F4" w:rsidP="00DB58F4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B56DD0">
        <w:rPr>
          <w:szCs w:val="22"/>
        </w:rPr>
        <w:t>GmbH</w:t>
      </w:r>
    </w:p>
    <w:p w14:paraId="1D06E359" w14:textId="77777777" w:rsidR="00DB58F4" w:rsidRPr="00D82A77" w:rsidRDefault="00DB58F4" w:rsidP="00DB58F4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2C4C7F9C" w14:textId="77777777" w:rsidR="00DB58F4" w:rsidRPr="00D82A77" w:rsidRDefault="00DB58F4" w:rsidP="00DB58F4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0DC858F2" w14:textId="77777777" w:rsidR="00DB58F4" w:rsidRDefault="00DB58F4" w:rsidP="00DB58F4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5A08E426" w14:textId="77777777" w:rsidR="00DB58F4" w:rsidRPr="00D82A77" w:rsidRDefault="00DB58F4" w:rsidP="00DB58F4">
      <w:pPr>
        <w:spacing w:line="276" w:lineRule="auto"/>
        <w:jc w:val="right"/>
      </w:pPr>
      <w:r>
        <w:t>E-Mail: presse-de@schoeck.com</w:t>
      </w:r>
    </w:p>
    <w:p w14:paraId="31B543C3" w14:textId="5CBF4DEA" w:rsidR="00834004" w:rsidRPr="00D82A77" w:rsidRDefault="00834004" w:rsidP="00834004">
      <w:pPr>
        <w:jc w:val="right"/>
      </w:pPr>
    </w:p>
    <w:p w14:paraId="11F56B8E" w14:textId="77777777" w:rsidR="000331FF" w:rsidRDefault="000331FF" w:rsidP="001F6831"/>
    <w:p w14:paraId="0F2BE6A7" w14:textId="77777777" w:rsidR="00582278" w:rsidRDefault="00582278" w:rsidP="001F6831"/>
    <w:p w14:paraId="130421CC" w14:textId="77777777" w:rsidR="0023043F" w:rsidRDefault="0023043F" w:rsidP="001F6831">
      <w:pPr>
        <w:rPr>
          <w:sz w:val="49"/>
          <w:szCs w:val="49"/>
        </w:rPr>
      </w:pPr>
    </w:p>
    <w:p w14:paraId="61E79AC6" w14:textId="77777777" w:rsidR="0023043F" w:rsidRDefault="0023043F" w:rsidP="001F6831">
      <w:pPr>
        <w:rPr>
          <w:sz w:val="49"/>
          <w:szCs w:val="49"/>
        </w:rPr>
      </w:pPr>
      <w:r>
        <w:rPr>
          <w:sz w:val="49"/>
          <w:szCs w:val="49"/>
        </w:rPr>
        <w:t>BAU 2023.</w:t>
      </w:r>
    </w:p>
    <w:p w14:paraId="223C53C2" w14:textId="2FBC326F" w:rsidR="009463C2" w:rsidRPr="00322298" w:rsidRDefault="009463C2" w:rsidP="001F6831">
      <w:pPr>
        <w:rPr>
          <w:sz w:val="49"/>
          <w:szCs w:val="49"/>
        </w:rPr>
      </w:pPr>
      <w:r w:rsidRPr="00322298">
        <w:rPr>
          <w:sz w:val="49"/>
          <w:szCs w:val="49"/>
        </w:rPr>
        <w:t>Presse</w:t>
      </w:r>
      <w:r w:rsidR="00322298">
        <w:rPr>
          <w:sz w:val="49"/>
          <w:szCs w:val="49"/>
        </w:rPr>
        <w:t>mitteilung</w:t>
      </w:r>
      <w:r w:rsidRPr="00322298">
        <w:rPr>
          <w:sz w:val="49"/>
          <w:szCs w:val="49"/>
        </w:rPr>
        <w:t>.</w:t>
      </w:r>
    </w:p>
    <w:p w14:paraId="7F661110" w14:textId="77777777" w:rsidR="009463C2" w:rsidRDefault="009463C2" w:rsidP="00322298">
      <w:pPr>
        <w:spacing w:line="360" w:lineRule="auto"/>
        <w:jc w:val="both"/>
      </w:pPr>
    </w:p>
    <w:p w14:paraId="09A99FFB" w14:textId="77777777" w:rsidR="009463C2" w:rsidRDefault="009463C2" w:rsidP="00322298">
      <w:pPr>
        <w:spacing w:line="360" w:lineRule="auto"/>
        <w:jc w:val="both"/>
      </w:pPr>
    </w:p>
    <w:sdt>
      <w:sdtPr>
        <w:rPr>
          <w:b/>
          <w:bCs/>
          <w:sz w:val="28"/>
          <w:szCs w:val="28"/>
        </w:rPr>
        <w:alias w:val="Headline Arial 14pt fett"/>
        <w:tag w:val="Headline Arial 14pt fett"/>
        <w:id w:val="-933206720"/>
        <w:placeholder>
          <w:docPart w:val="8C27B889FAC9E3499985D38CE3BF4F7B"/>
        </w:placeholder>
        <w:text/>
      </w:sdtPr>
      <w:sdtContent>
        <w:p w14:paraId="4B6B1BC0" w14:textId="5F09B458" w:rsidR="009463C2" w:rsidRPr="00C87CAC" w:rsidRDefault="00BF374F" w:rsidP="00322298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Kompetenz in der Tiefe</w:t>
          </w:r>
        </w:p>
      </w:sdtContent>
    </w:sdt>
    <w:sdt>
      <w:sdtPr>
        <w:rPr>
          <w:b/>
          <w:bCs/>
          <w:sz w:val="24"/>
          <w:szCs w:val="24"/>
        </w:rPr>
        <w:id w:val="1326784353"/>
        <w:placeholder>
          <w:docPart w:val="8C27B889FAC9E3499985D38CE3BF4F7B"/>
        </w:placeholder>
      </w:sdtPr>
      <w:sdtContent>
        <w:sdt>
          <w:sdtPr>
            <w:rPr>
              <w:b/>
              <w:bCs/>
              <w:sz w:val="24"/>
              <w:szCs w:val="24"/>
            </w:rPr>
            <w:id w:val="-1573197338"/>
            <w:placeholder>
              <w:docPart w:val="8C27B889FAC9E3499985D38CE3BF4F7B"/>
            </w:placeholder>
          </w:sdtPr>
          <w:sdtContent>
            <w:sdt>
              <w:sdtPr>
                <w:rPr>
                  <w:b/>
                  <w:bCs/>
                  <w:sz w:val="24"/>
                  <w:szCs w:val="24"/>
                </w:rPr>
                <w:alias w:val="Subline Arial 12pt fett"/>
                <w:tag w:val="Subline Arial 12pt fett"/>
                <w:id w:val="-624770831"/>
                <w:placeholder>
                  <w:docPart w:val="8C27B889FAC9E3499985D38CE3BF4F7B"/>
                </w:placeholder>
              </w:sdtPr>
              <w:sdtContent>
                <w:p w14:paraId="67147E19" w14:textId="22293D1A" w:rsidR="00BF3D49" w:rsidRPr="00C87CAC" w:rsidRDefault="00BF374F" w:rsidP="00322298">
                  <w:pPr>
                    <w:tabs>
                      <w:tab w:val="left" w:pos="7088"/>
                    </w:tabs>
                    <w:spacing w:line="360" w:lineRule="auto"/>
                    <w:ind w:right="2379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Gestaltungsfreiheit trifft </w:t>
                  </w:r>
                  <w:r w:rsidR="001E7605">
                    <w:rPr>
                      <w:b/>
                      <w:bCs/>
                      <w:sz w:val="24"/>
                      <w:szCs w:val="24"/>
                    </w:rPr>
                    <w:t>Dauerhaftigkeit: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Schöck </w:t>
                  </w:r>
                  <w:r w:rsidR="00101685">
                    <w:rPr>
                      <w:b/>
                      <w:bCs/>
                      <w:sz w:val="24"/>
                      <w:szCs w:val="24"/>
                    </w:rPr>
                    <w:t>Produkte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für den Einsatz in der Tiefgarage</w:t>
                  </w:r>
                </w:p>
              </w:sdtContent>
            </w:sdt>
          </w:sdtContent>
        </w:sdt>
      </w:sdtContent>
    </w:sdt>
    <w:p w14:paraId="18366DC2" w14:textId="77777777" w:rsidR="00322298" w:rsidRDefault="00322298" w:rsidP="00322298">
      <w:pPr>
        <w:tabs>
          <w:tab w:val="left" w:pos="7088"/>
        </w:tabs>
        <w:spacing w:line="360" w:lineRule="auto"/>
        <w:ind w:right="2379"/>
        <w:jc w:val="both"/>
      </w:pPr>
    </w:p>
    <w:p w14:paraId="7B1D7BCC" w14:textId="0D297E97" w:rsidR="00322298" w:rsidRPr="006F780D" w:rsidRDefault="00000000" w:rsidP="00322298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391306139"/>
          <w:placeholder>
            <w:docPart w:val="8C27B889FAC9E3499985D38CE3BF4F7B"/>
          </w:placeholder>
        </w:sdtPr>
        <w:sdtContent>
          <w:r w:rsidR="00005445" w:rsidRPr="00005445">
            <w:rPr>
              <w:b/>
              <w:bCs/>
            </w:rPr>
            <w:t xml:space="preserve">Die </w:t>
          </w:r>
          <w:r w:rsidR="0098121C">
            <w:rPr>
              <w:b/>
              <w:bCs/>
            </w:rPr>
            <w:t>Z</w:t>
          </w:r>
          <w:r w:rsidR="00005445" w:rsidRPr="00005445">
            <w:rPr>
              <w:b/>
              <w:bCs/>
            </w:rPr>
            <w:t xml:space="preserve">eiten </w:t>
          </w:r>
          <w:r w:rsidR="00760AB6">
            <w:rPr>
              <w:b/>
              <w:bCs/>
            </w:rPr>
            <w:t xml:space="preserve">maroder </w:t>
          </w:r>
          <w:r w:rsidR="0098121C">
            <w:rPr>
              <w:b/>
              <w:bCs/>
            </w:rPr>
            <w:t xml:space="preserve">und enger Tiefgaragen </w:t>
          </w:r>
          <w:r w:rsidR="00E121FF">
            <w:rPr>
              <w:b/>
              <w:bCs/>
            </w:rPr>
            <w:t xml:space="preserve">sind </w:t>
          </w:r>
          <w:r w:rsidR="0098121C">
            <w:rPr>
              <w:b/>
              <w:bCs/>
            </w:rPr>
            <w:t>vorbei.</w:t>
          </w:r>
          <w:r w:rsidR="00D96ACF" w:rsidRPr="00D96ACF">
            <w:rPr>
              <w:b/>
              <w:bCs/>
            </w:rPr>
            <w:t xml:space="preserve"> </w:t>
          </w:r>
          <w:r w:rsidR="00D96ACF">
            <w:rPr>
              <w:b/>
              <w:bCs/>
            </w:rPr>
            <w:t xml:space="preserve">Parkbauten </w:t>
          </w:r>
          <w:r w:rsidR="00760AB6">
            <w:rPr>
              <w:b/>
              <w:bCs/>
            </w:rPr>
            <w:t>werden</w:t>
          </w:r>
          <w:r w:rsidR="00D96ACF">
            <w:rPr>
              <w:b/>
              <w:bCs/>
            </w:rPr>
            <w:t xml:space="preserve"> zunehmend</w:t>
          </w:r>
          <w:r w:rsidR="00760AB6">
            <w:rPr>
              <w:b/>
              <w:bCs/>
            </w:rPr>
            <w:t xml:space="preserve"> </w:t>
          </w:r>
          <w:r w:rsidR="00256275">
            <w:rPr>
              <w:b/>
              <w:bCs/>
            </w:rPr>
            <w:t>integr</w:t>
          </w:r>
          <w:r w:rsidR="00F03539">
            <w:rPr>
              <w:b/>
              <w:bCs/>
            </w:rPr>
            <w:t>ale</w:t>
          </w:r>
          <w:r w:rsidR="00256275">
            <w:rPr>
              <w:b/>
              <w:bCs/>
            </w:rPr>
            <w:t xml:space="preserve">r </w:t>
          </w:r>
          <w:r w:rsidR="00A05FA5">
            <w:rPr>
              <w:b/>
              <w:bCs/>
            </w:rPr>
            <w:t>Bestandt</w:t>
          </w:r>
          <w:r w:rsidR="00256275">
            <w:rPr>
              <w:b/>
              <w:bCs/>
            </w:rPr>
            <w:t>eil des architektonischen Gesamtkonzepts</w:t>
          </w:r>
          <w:r w:rsidR="00D96ACF">
            <w:rPr>
              <w:b/>
              <w:bCs/>
            </w:rPr>
            <w:t>.</w:t>
          </w:r>
          <w:r w:rsidR="007E3E71">
            <w:rPr>
              <w:b/>
              <w:bCs/>
            </w:rPr>
            <w:t xml:space="preserve"> </w:t>
          </w:r>
          <w:r w:rsidR="007E3E71" w:rsidRPr="006B1D98">
            <w:rPr>
              <w:b/>
              <w:bCs/>
            </w:rPr>
            <w:t xml:space="preserve">Mit </w:t>
          </w:r>
          <w:r w:rsidR="00663440">
            <w:rPr>
              <w:b/>
              <w:bCs/>
            </w:rPr>
            <w:t>intelligenter</w:t>
          </w:r>
          <w:r w:rsidR="00D8021C">
            <w:rPr>
              <w:b/>
              <w:bCs/>
            </w:rPr>
            <w:t xml:space="preserve"> </w:t>
          </w:r>
          <w:r w:rsidR="002D6608" w:rsidRPr="006B1D98">
            <w:rPr>
              <w:b/>
              <w:bCs/>
            </w:rPr>
            <w:t xml:space="preserve">Planung und </w:t>
          </w:r>
          <w:r w:rsidR="00663440">
            <w:rPr>
              <w:b/>
              <w:bCs/>
            </w:rPr>
            <w:t xml:space="preserve">dem </w:t>
          </w:r>
          <w:r w:rsidR="00663440" w:rsidRPr="00D8021C">
            <w:rPr>
              <w:b/>
              <w:bCs/>
            </w:rPr>
            <w:t>Einsatz innovativer</w:t>
          </w:r>
          <w:r w:rsidR="002D6608" w:rsidRPr="00D8021C">
            <w:rPr>
              <w:b/>
              <w:bCs/>
            </w:rPr>
            <w:t xml:space="preserve"> </w:t>
          </w:r>
          <w:r w:rsidR="00663440" w:rsidRPr="00D8021C">
            <w:rPr>
              <w:b/>
              <w:bCs/>
            </w:rPr>
            <w:t xml:space="preserve">Werkstoffe </w:t>
          </w:r>
          <w:r w:rsidR="00A05FA5" w:rsidRPr="00D8021C">
            <w:rPr>
              <w:b/>
              <w:bCs/>
            </w:rPr>
            <w:t>lassen s</w:t>
          </w:r>
          <w:r w:rsidR="002D6608" w:rsidRPr="00D8021C">
            <w:rPr>
              <w:b/>
              <w:bCs/>
            </w:rPr>
            <w:t xml:space="preserve">ich </w:t>
          </w:r>
          <w:r w:rsidR="00D96ACF" w:rsidRPr="00D8021C">
            <w:rPr>
              <w:b/>
              <w:bCs/>
            </w:rPr>
            <w:t>Ästhetik, Nachhaltigkeit und Wirtschaftlichkeit</w:t>
          </w:r>
          <w:r w:rsidR="00AD0884" w:rsidRPr="00D8021C">
            <w:rPr>
              <w:b/>
              <w:bCs/>
            </w:rPr>
            <w:t xml:space="preserve"> </w:t>
          </w:r>
          <w:r w:rsidR="00F66AEB" w:rsidRPr="00D8021C">
            <w:rPr>
              <w:b/>
              <w:bCs/>
            </w:rPr>
            <w:t>i</w:t>
          </w:r>
          <w:r w:rsidR="001E2930" w:rsidRPr="00D8021C">
            <w:rPr>
              <w:b/>
              <w:bCs/>
            </w:rPr>
            <w:t>n i</w:t>
          </w:r>
          <w:r w:rsidR="00F66AEB" w:rsidRPr="00D8021C">
            <w:rPr>
              <w:b/>
              <w:bCs/>
            </w:rPr>
            <w:t>deal</w:t>
          </w:r>
          <w:r w:rsidR="00984C85" w:rsidRPr="00D8021C">
            <w:rPr>
              <w:b/>
              <w:bCs/>
            </w:rPr>
            <w:t>er</w:t>
          </w:r>
          <w:r w:rsidR="00AD0884" w:rsidRPr="00D8021C">
            <w:rPr>
              <w:b/>
              <w:bCs/>
            </w:rPr>
            <w:t xml:space="preserve"> </w:t>
          </w:r>
          <w:r w:rsidR="001E2930" w:rsidRPr="00D8021C">
            <w:rPr>
              <w:b/>
              <w:bCs/>
            </w:rPr>
            <w:t xml:space="preserve">Weise </w:t>
          </w:r>
          <w:r w:rsidR="00BE46AF" w:rsidRPr="00D8021C">
            <w:rPr>
              <w:b/>
              <w:bCs/>
            </w:rPr>
            <w:t>vereinen</w:t>
          </w:r>
          <w:r w:rsidR="002D6608" w:rsidRPr="00D8021C">
            <w:rPr>
              <w:b/>
              <w:bCs/>
            </w:rPr>
            <w:t>.</w:t>
          </w:r>
          <w:r w:rsidR="007E3E71" w:rsidRPr="00D8021C">
            <w:rPr>
              <w:b/>
              <w:bCs/>
            </w:rPr>
            <w:t xml:space="preserve"> </w:t>
          </w:r>
          <w:r w:rsidR="00582BFB" w:rsidRPr="00D8021C">
            <w:rPr>
              <w:b/>
              <w:bCs/>
            </w:rPr>
            <w:t>Als Pendant zu traditionellen Lösungen</w:t>
          </w:r>
          <w:r w:rsidR="00582BFB">
            <w:rPr>
              <w:b/>
              <w:bCs/>
            </w:rPr>
            <w:t xml:space="preserve"> </w:t>
          </w:r>
          <w:r w:rsidR="00DB0564">
            <w:rPr>
              <w:b/>
              <w:bCs/>
            </w:rPr>
            <w:t>hat</w:t>
          </w:r>
          <w:r w:rsidR="00582BFB">
            <w:rPr>
              <w:b/>
              <w:bCs/>
            </w:rPr>
            <w:t xml:space="preserve"> Schöck </w:t>
          </w:r>
          <w:r w:rsidR="00DB0564">
            <w:rPr>
              <w:b/>
              <w:bCs/>
            </w:rPr>
            <w:t>d</w:t>
          </w:r>
          <w:r w:rsidR="00083AD9">
            <w:rPr>
              <w:b/>
              <w:bCs/>
            </w:rPr>
            <w:t>ie</w:t>
          </w:r>
          <w:r w:rsidR="00D8021C">
            <w:rPr>
              <w:b/>
              <w:bCs/>
            </w:rPr>
            <w:t xml:space="preserve"> </w:t>
          </w:r>
          <w:r w:rsidR="00BE46AF">
            <w:rPr>
              <w:b/>
              <w:bCs/>
            </w:rPr>
            <w:t>Glasfaserverbundbewehrung</w:t>
          </w:r>
          <w:r w:rsidR="00BE46AF" w:rsidRPr="00015AFE">
            <w:rPr>
              <w:b/>
              <w:bCs/>
            </w:rPr>
            <w:t xml:space="preserve"> </w:t>
          </w:r>
          <w:r w:rsidR="00015AFE" w:rsidRPr="00015AFE">
            <w:rPr>
              <w:b/>
              <w:bCs/>
            </w:rPr>
            <w:t xml:space="preserve">Combar und </w:t>
          </w:r>
          <w:r w:rsidR="00DB0564">
            <w:rPr>
              <w:b/>
              <w:bCs/>
            </w:rPr>
            <w:t>das</w:t>
          </w:r>
          <w:r w:rsidR="00BE46AF">
            <w:rPr>
              <w:b/>
              <w:bCs/>
            </w:rPr>
            <w:t xml:space="preserve"> Wärmedämmelement</w:t>
          </w:r>
          <w:r w:rsidR="00BE46AF" w:rsidRPr="00015AFE">
            <w:rPr>
              <w:b/>
              <w:bCs/>
            </w:rPr>
            <w:t xml:space="preserve"> </w:t>
          </w:r>
          <w:r w:rsidR="00015AFE" w:rsidRPr="00015AFE">
            <w:rPr>
              <w:b/>
              <w:bCs/>
            </w:rPr>
            <w:t xml:space="preserve">Sconnex </w:t>
          </w:r>
        </w:sdtContent>
      </w:sdt>
      <w:r w:rsidR="00DB0564">
        <w:rPr>
          <w:b/>
          <w:bCs/>
        </w:rPr>
        <w:t xml:space="preserve">entwickelt – für eine </w:t>
      </w:r>
      <w:r w:rsidR="00E770A2">
        <w:rPr>
          <w:b/>
          <w:bCs/>
        </w:rPr>
        <w:t>zukunftsweisende</w:t>
      </w:r>
      <w:r w:rsidR="00DB0564">
        <w:rPr>
          <w:b/>
          <w:bCs/>
        </w:rPr>
        <w:t xml:space="preserve"> Bauweise.</w:t>
      </w:r>
    </w:p>
    <w:p w14:paraId="35233686" w14:textId="77777777" w:rsidR="00BF3D49" w:rsidRPr="00D423FB" w:rsidRDefault="00BF3D49" w:rsidP="00322298">
      <w:pPr>
        <w:tabs>
          <w:tab w:val="left" w:pos="7088"/>
        </w:tabs>
        <w:spacing w:line="360" w:lineRule="auto"/>
        <w:ind w:right="2379"/>
        <w:jc w:val="both"/>
      </w:pPr>
    </w:p>
    <w:p w14:paraId="1A77A368" w14:textId="5FC89D72" w:rsidR="003E7995" w:rsidRDefault="00832D36" w:rsidP="00322298">
      <w:pPr>
        <w:tabs>
          <w:tab w:val="left" w:pos="7088"/>
        </w:tabs>
        <w:spacing w:line="360" w:lineRule="auto"/>
        <w:ind w:right="2379"/>
        <w:jc w:val="both"/>
      </w:pPr>
      <w:r>
        <w:t xml:space="preserve">Tragende Bauteile sind in Tiefgaragen besonderen Belastungen ausgesetzt. Dazu gehören </w:t>
      </w:r>
      <w:r w:rsidR="003E7995">
        <w:t xml:space="preserve">Temperaturunterschiede im Deckenbereich und Chlorideinträge durch Tausalz </w:t>
      </w:r>
      <w:r w:rsidR="00FF606A">
        <w:t>in Bodenplatten</w:t>
      </w:r>
      <w:r>
        <w:t xml:space="preserve">. </w:t>
      </w:r>
      <w:r w:rsidR="00FF606A">
        <w:t xml:space="preserve">Korrodierte Bewehrung </w:t>
      </w:r>
      <w:r w:rsidR="003E7995">
        <w:t xml:space="preserve">zählt zu </w:t>
      </w:r>
      <w:r>
        <w:t>den</w:t>
      </w:r>
      <w:r w:rsidR="003E7995">
        <w:t xml:space="preserve"> häufigsten Schadensursachen. </w:t>
      </w:r>
      <w:r>
        <w:t>Chloridhalt</w:t>
      </w:r>
      <w:r w:rsidR="00441C20">
        <w:t>i</w:t>
      </w:r>
      <w:r>
        <w:t xml:space="preserve">ges Wasser dringt </w:t>
      </w:r>
      <w:r w:rsidR="00D8021C">
        <w:t xml:space="preserve">dabei </w:t>
      </w:r>
      <w:r>
        <w:t xml:space="preserve">bis zum </w:t>
      </w:r>
      <w:r w:rsidR="003E7995">
        <w:t xml:space="preserve">Bewehrungsstahl </w:t>
      </w:r>
      <w:r w:rsidR="0052436E">
        <w:t xml:space="preserve">im Boden </w:t>
      </w:r>
      <w:r w:rsidR="003E7995">
        <w:t>vor und dieser beginnt zu korrodieren.</w:t>
      </w:r>
      <w:r w:rsidR="0065563A">
        <w:t xml:space="preserve"> </w:t>
      </w:r>
      <w:r w:rsidR="003E7995">
        <w:t xml:space="preserve">Für die Betreiber ist </w:t>
      </w:r>
      <w:r w:rsidR="00BE3568">
        <w:t xml:space="preserve">der </w:t>
      </w:r>
      <w:r w:rsidR="00FF606A">
        <w:t>Schaden</w:t>
      </w:r>
      <w:r w:rsidR="0065563A">
        <w:t xml:space="preserve"> </w:t>
      </w:r>
      <w:r w:rsidR="003E7995">
        <w:t>ein teures und unerfreuliches Thema</w:t>
      </w:r>
      <w:r w:rsidR="00D8021C">
        <w:t>, denn</w:t>
      </w:r>
      <w:r w:rsidR="003E7995">
        <w:t xml:space="preserve"> nicht selten müssen sie die Tiefgarage für </w:t>
      </w:r>
      <w:r w:rsidR="0065563A">
        <w:t xml:space="preserve">Instandhaltungen </w:t>
      </w:r>
      <w:r w:rsidR="003E7995">
        <w:t>schließen.</w:t>
      </w:r>
    </w:p>
    <w:p w14:paraId="51A8FED3" w14:textId="77777777" w:rsidR="003E7995" w:rsidRDefault="003E7995" w:rsidP="00322298">
      <w:pPr>
        <w:tabs>
          <w:tab w:val="left" w:pos="7088"/>
        </w:tabs>
        <w:spacing w:line="360" w:lineRule="auto"/>
        <w:ind w:right="2379"/>
        <w:jc w:val="both"/>
      </w:pPr>
    </w:p>
    <w:p w14:paraId="3B7EFC53" w14:textId="15D8CC76" w:rsidR="003E7995" w:rsidRPr="0033022B" w:rsidRDefault="003E7995" w:rsidP="003E7995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>
        <w:rPr>
          <w:b/>
          <w:bCs/>
        </w:rPr>
        <w:lastRenderedPageBreak/>
        <w:t xml:space="preserve">Schöck Combar: </w:t>
      </w:r>
      <w:r w:rsidR="00C63BBC">
        <w:rPr>
          <w:b/>
          <w:bCs/>
        </w:rPr>
        <w:t>100 Prozent korrosionsresistent für 100 Jahre</w:t>
      </w:r>
    </w:p>
    <w:p w14:paraId="621CB741" w14:textId="77777777" w:rsidR="003E7995" w:rsidRDefault="003E7995" w:rsidP="00322298">
      <w:pPr>
        <w:tabs>
          <w:tab w:val="left" w:pos="7088"/>
        </w:tabs>
        <w:spacing w:line="360" w:lineRule="auto"/>
        <w:ind w:right="2379"/>
        <w:jc w:val="both"/>
      </w:pPr>
    </w:p>
    <w:p w14:paraId="429B9E02" w14:textId="575B2C8A" w:rsidR="00A32114" w:rsidRDefault="00E22C81" w:rsidP="0017678C">
      <w:pPr>
        <w:tabs>
          <w:tab w:val="left" w:pos="7088"/>
        </w:tabs>
        <w:spacing w:line="360" w:lineRule="auto"/>
        <w:ind w:right="2379"/>
        <w:jc w:val="both"/>
      </w:pPr>
      <w:r>
        <w:t>Eine wirtschaftliche</w:t>
      </w:r>
      <w:r w:rsidR="0065563A" w:rsidRPr="0065563A">
        <w:t xml:space="preserve"> </w:t>
      </w:r>
      <w:r w:rsidR="0065563A">
        <w:t>und zugleich</w:t>
      </w:r>
      <w:r w:rsidR="00E121FF">
        <w:t xml:space="preserve"> </w:t>
      </w:r>
      <w:r>
        <w:t>nachhaltige Lösung f</w:t>
      </w:r>
      <w:r w:rsidR="0017678C">
        <w:t xml:space="preserve">ür die Bewehrung von Bodenplatten in Tiefgaragen bietet Schöck mit </w:t>
      </w:r>
      <w:r w:rsidR="00A370DB">
        <w:t xml:space="preserve">dem Glasfaserverbundwerkstoff </w:t>
      </w:r>
      <w:r w:rsidR="0017678C">
        <w:t xml:space="preserve">Schöck Combar. </w:t>
      </w:r>
      <w:r w:rsidR="003E00C6">
        <w:t>Die</w:t>
      </w:r>
      <w:r w:rsidR="00A370DB">
        <w:t>ser</w:t>
      </w:r>
      <w:r w:rsidR="003E00C6">
        <w:t xml:space="preserve"> </w:t>
      </w:r>
      <w:r w:rsidR="00723594">
        <w:t>ist</w:t>
      </w:r>
      <w:r w:rsidR="00DD2AD1">
        <w:t xml:space="preserve"> hoch</w:t>
      </w:r>
      <w:r w:rsidR="003D70A3">
        <w:t>fest, chemisch b</w:t>
      </w:r>
      <w:r w:rsidR="00DD2AD1">
        <w:t>eständig</w:t>
      </w:r>
      <w:r w:rsidR="00124D7C">
        <w:t xml:space="preserve"> und </w:t>
      </w:r>
      <w:r w:rsidR="00823BDD">
        <w:t xml:space="preserve">verfügt </w:t>
      </w:r>
      <w:r w:rsidR="005126E8">
        <w:t>n</w:t>
      </w:r>
      <w:r w:rsidR="003E00C6">
        <w:t xml:space="preserve">ach </w:t>
      </w:r>
      <w:r w:rsidR="003B6EB0">
        <w:t>allgemeiner</w:t>
      </w:r>
      <w:r w:rsidR="0065563A">
        <w:t xml:space="preserve"> bauaufsichtlicher</w:t>
      </w:r>
      <w:r w:rsidR="003B6EB0">
        <w:t xml:space="preserve"> Zulassung des DIBt </w:t>
      </w:r>
      <w:r w:rsidR="005126E8">
        <w:t>sogar</w:t>
      </w:r>
      <w:r w:rsidR="00124D7C">
        <w:t xml:space="preserve"> </w:t>
      </w:r>
      <w:r w:rsidR="003B6EB0">
        <w:t>über eine 100-prozentige Korrosionsfreiheit für eine Dauer von</w:t>
      </w:r>
      <w:r w:rsidR="00E121FF">
        <w:t xml:space="preserve"> </w:t>
      </w:r>
      <w:r w:rsidR="003B6EB0">
        <w:t xml:space="preserve">100 Jahren. </w:t>
      </w:r>
      <w:r w:rsidR="008709E6">
        <w:t xml:space="preserve">Im Merkblatt DBV-Merkblatt Nr. 46 wird Combar aufgeführt als Variante „ROSTFREI: Nichtrostende chloridbeständige </w:t>
      </w:r>
      <w:r w:rsidR="003672D5">
        <w:t>Bewehrung</w:t>
      </w:r>
      <w:r w:rsidR="008709E6">
        <w:t xml:space="preserve"> mit abZ</w:t>
      </w:r>
      <w:r w:rsidR="003672D5">
        <w:t>“ und kann mit allen Entwurfsgrundsätzen (EGS a, b, und c) geplant werden.</w:t>
      </w:r>
    </w:p>
    <w:p w14:paraId="63584654" w14:textId="1CA47CDD" w:rsidR="0017678C" w:rsidRDefault="001D7A63" w:rsidP="0017678C">
      <w:pPr>
        <w:tabs>
          <w:tab w:val="left" w:pos="7088"/>
        </w:tabs>
        <w:spacing w:line="360" w:lineRule="auto"/>
        <w:ind w:right="2379"/>
        <w:jc w:val="both"/>
      </w:pPr>
      <w:r>
        <w:t xml:space="preserve">Selbst bei minimaler Bodendeckung </w:t>
      </w:r>
      <w:r w:rsidR="0065563A">
        <w:t xml:space="preserve">sind keine Instandhaltungsmaßnahmen aus Korrosionsgründen </w:t>
      </w:r>
      <w:r w:rsidR="00577F3C">
        <w:t>notwendig</w:t>
      </w:r>
      <w:r w:rsidR="00111A1A">
        <w:t xml:space="preserve">. Das senkt </w:t>
      </w:r>
      <w:r w:rsidR="0033022B">
        <w:t>die Lebenszykluskosten</w:t>
      </w:r>
      <w:r w:rsidR="00AD2A2A">
        <w:t xml:space="preserve">, </w:t>
      </w:r>
      <w:r w:rsidR="0033022B">
        <w:t>verlängert die Lebensdauer</w:t>
      </w:r>
      <w:r w:rsidR="00577F3C">
        <w:t xml:space="preserve"> des Bauwerks und leistet einen wichtigen Beitrag zum nachhaltigen Bauen</w:t>
      </w:r>
      <w:r w:rsidR="00C36871">
        <w:t>.</w:t>
      </w:r>
    </w:p>
    <w:p w14:paraId="0E6B9F63" w14:textId="77777777" w:rsidR="00C91F4D" w:rsidRDefault="00C91F4D" w:rsidP="00322298">
      <w:pPr>
        <w:tabs>
          <w:tab w:val="left" w:pos="7088"/>
        </w:tabs>
        <w:spacing w:line="360" w:lineRule="auto"/>
        <w:ind w:right="2379"/>
        <w:jc w:val="both"/>
      </w:pPr>
    </w:p>
    <w:p w14:paraId="2E769558" w14:textId="6D56EAA5" w:rsidR="00C91F4D" w:rsidRDefault="00C91F4D" w:rsidP="00322298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C91F4D">
        <w:rPr>
          <w:b/>
          <w:bCs/>
        </w:rPr>
        <w:t>Schöck Sconnex</w:t>
      </w:r>
      <w:r w:rsidR="00F74D24">
        <w:rPr>
          <w:b/>
          <w:bCs/>
        </w:rPr>
        <w:t>:</w:t>
      </w:r>
      <w:r w:rsidR="00733322">
        <w:rPr>
          <w:b/>
          <w:bCs/>
        </w:rPr>
        <w:t xml:space="preserve"> </w:t>
      </w:r>
      <w:r w:rsidR="00F74D24">
        <w:rPr>
          <w:b/>
          <w:bCs/>
        </w:rPr>
        <w:t>N</w:t>
      </w:r>
      <w:r w:rsidR="00040E04">
        <w:rPr>
          <w:b/>
          <w:bCs/>
        </w:rPr>
        <w:t>eue Gestaltungsfreiräume in Tiefgaragen</w:t>
      </w:r>
    </w:p>
    <w:p w14:paraId="12CC585A" w14:textId="2F77B7D2" w:rsidR="00987928" w:rsidRDefault="00987928" w:rsidP="00D8021C">
      <w:pPr>
        <w:spacing w:line="360" w:lineRule="auto"/>
        <w:ind w:right="2238"/>
        <w:jc w:val="both"/>
        <w:rPr>
          <w:rFonts w:ascii="Calibri" w:hAnsi="Calibri" w:cs="Calibri"/>
          <w:color w:val="auto"/>
          <w:szCs w:val="22"/>
        </w:rPr>
      </w:pPr>
      <w:r>
        <w:t xml:space="preserve">Sconnex </w:t>
      </w:r>
      <w:r w:rsidR="00DA4106">
        <w:t>dämmt</w:t>
      </w:r>
      <w:r>
        <w:t xml:space="preserve"> </w:t>
      </w:r>
      <w:r w:rsidR="00794317">
        <w:t>Wärmebrücken</w:t>
      </w:r>
      <w:r>
        <w:t xml:space="preserve"> von Stahlbetonwänden und -</w:t>
      </w:r>
      <w:proofErr w:type="spellStart"/>
      <w:r>
        <w:t>stützen</w:t>
      </w:r>
      <w:proofErr w:type="spellEnd"/>
      <w:r>
        <w:t xml:space="preserve"> direkt im Bauteil. </w:t>
      </w:r>
      <w:r w:rsidR="00DA4106">
        <w:t xml:space="preserve">Auf diese Weise ist eine herkömmliche Flankendämmung nicht nötig. Das Ergebnis ist eine hohe Gestaltungs- </w:t>
      </w:r>
      <w:r w:rsidR="00556E6D">
        <w:t xml:space="preserve">und </w:t>
      </w:r>
      <w:r w:rsidR="00FB2977">
        <w:t>Planungsfreiheit</w:t>
      </w:r>
      <w:r w:rsidR="00556E6D">
        <w:t xml:space="preserve"> – selbst bei anspruchsvollen Gebäudegeometrien</w:t>
      </w:r>
      <w:r w:rsidR="00FB2977">
        <w:t xml:space="preserve">: </w:t>
      </w:r>
      <w:r w:rsidR="00D8021C">
        <w:t>s</w:t>
      </w:r>
      <w:r>
        <w:t xml:space="preserve">chlanke Wände und Stützen </w:t>
      </w:r>
      <w:r w:rsidR="00F30BEB">
        <w:t>sind realisierbar</w:t>
      </w:r>
      <w:r w:rsidR="00D8021C">
        <w:t xml:space="preserve">, </w:t>
      </w:r>
      <w:r>
        <w:t>Raumverluste werden vermieden</w:t>
      </w:r>
      <w:r w:rsidR="00D41E28">
        <w:t xml:space="preserve">. </w:t>
      </w:r>
    </w:p>
    <w:p w14:paraId="016D4F73" w14:textId="393C3F75" w:rsidR="006E0FE9" w:rsidRDefault="00987928" w:rsidP="00D8021C">
      <w:pPr>
        <w:spacing w:line="360" w:lineRule="auto"/>
        <w:ind w:right="2238"/>
        <w:jc w:val="both"/>
      </w:pPr>
      <w:r>
        <w:t xml:space="preserve">Sconnex ermöglicht eine durchgehende Wärmedämmebene und die signifikante Reduktion von Wärmebrücken. </w:t>
      </w:r>
      <w:r w:rsidR="00B11A51">
        <w:t>Diese</w:t>
      </w:r>
      <w:r>
        <w:t xml:space="preserve"> Produktlösung </w:t>
      </w:r>
      <w:r w:rsidR="00B11A51">
        <w:t>trägt</w:t>
      </w:r>
      <w:r>
        <w:t xml:space="preserve"> zu einem nachhaltigen Gebäudekonzept bei, </w:t>
      </w:r>
      <w:r w:rsidR="00B11A51">
        <w:t xml:space="preserve">steigert </w:t>
      </w:r>
      <w:r>
        <w:t xml:space="preserve">die Energieeffizienz und </w:t>
      </w:r>
      <w:r w:rsidR="00B11A51">
        <w:t xml:space="preserve">schützt </w:t>
      </w:r>
      <w:r>
        <w:t>das Bauwerk vor Schäden.</w:t>
      </w:r>
    </w:p>
    <w:p w14:paraId="7183CF32" w14:textId="0E38CE8A" w:rsidR="00F31E93" w:rsidRDefault="00F31E93" w:rsidP="008344B8">
      <w:pPr>
        <w:tabs>
          <w:tab w:val="left" w:pos="7088"/>
        </w:tabs>
        <w:spacing w:line="360" w:lineRule="auto"/>
        <w:ind w:right="2379"/>
        <w:jc w:val="both"/>
      </w:pPr>
    </w:p>
    <w:p w14:paraId="47D6C245" w14:textId="215F4572" w:rsidR="00C35061" w:rsidRPr="00B11A51" w:rsidRDefault="00000000" w:rsidP="00B11A51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sdt>
        <w:sdtPr>
          <w:rPr>
            <w:sz w:val="16"/>
            <w:szCs w:val="16"/>
          </w:rPr>
          <w:id w:val="-1695524846"/>
          <w:placeholder>
            <w:docPart w:val="8C27B889FAC9E3499985D38CE3BF4F7B"/>
          </w:placeholder>
          <w:text/>
        </w:sdtPr>
        <w:sdtContent>
          <w:r w:rsidR="009C50A0">
            <w:rPr>
              <w:sz w:val="16"/>
              <w:szCs w:val="16"/>
            </w:rPr>
            <w:t>2.4</w:t>
          </w:r>
          <w:r w:rsidR="00545994">
            <w:rPr>
              <w:sz w:val="16"/>
              <w:szCs w:val="16"/>
            </w:rPr>
            <w:t>37</w:t>
          </w:r>
        </w:sdtContent>
      </w:sdt>
      <w:r w:rsidR="002B3818" w:rsidRPr="002B3818">
        <w:rPr>
          <w:sz w:val="16"/>
          <w:szCs w:val="16"/>
        </w:rPr>
        <w:t xml:space="preserve"> Zeichen (inkl. Leerzeichen)</w:t>
      </w:r>
    </w:p>
    <w:p w14:paraId="50064685" w14:textId="75CAC794" w:rsidR="00060E2C" w:rsidRDefault="00000000" w:rsidP="00322298">
      <w:pPr>
        <w:tabs>
          <w:tab w:val="left" w:pos="7088"/>
        </w:tabs>
        <w:spacing w:line="360" w:lineRule="auto"/>
        <w:ind w:right="2379"/>
        <w:jc w:val="both"/>
      </w:pPr>
      <w:hyperlink r:id="rId9" w:history="1">
        <w:r w:rsidR="00060E2C" w:rsidRPr="00077BBB">
          <w:rPr>
            <w:rStyle w:val="Hyperlink"/>
          </w:rPr>
          <w:t>www.schoeck.com</w:t>
        </w:r>
      </w:hyperlink>
      <w:r w:rsidR="00060E2C">
        <w:tab/>
      </w:r>
    </w:p>
    <w:p w14:paraId="561E79ED" w14:textId="77777777" w:rsidR="00B56DD0" w:rsidRDefault="00B56DD0">
      <w:pPr>
        <w:spacing w:after="200" w:line="276" w:lineRule="auto"/>
      </w:pPr>
      <w:r>
        <w:br w:type="page"/>
      </w:r>
    </w:p>
    <w:p w14:paraId="13F68184" w14:textId="38BD6D7F" w:rsidR="00322298" w:rsidRDefault="00322298" w:rsidP="00322298">
      <w:pPr>
        <w:spacing w:line="360" w:lineRule="auto"/>
        <w:ind w:right="2126"/>
        <w:rPr>
          <w:rFonts w:eastAsia="CorpidE1s-Regular"/>
          <w:u w:val="single"/>
        </w:rPr>
      </w:pPr>
      <w:r w:rsidRPr="00266755">
        <w:rPr>
          <w:rFonts w:eastAsia="CorpidE1s-Regular"/>
          <w:b/>
          <w:bCs/>
        </w:rPr>
        <w:lastRenderedPageBreak/>
        <w:t>Bild</w:t>
      </w:r>
      <w:r w:rsidR="00E91EFD">
        <w:rPr>
          <w:rFonts w:eastAsia="CorpidE1s-Regular"/>
          <w:b/>
          <w:bCs/>
        </w:rPr>
        <w:t>material</w:t>
      </w:r>
    </w:p>
    <w:p w14:paraId="342A60A6" w14:textId="32B57020" w:rsidR="00322298" w:rsidRPr="00976FBE" w:rsidRDefault="00322298" w:rsidP="00322298">
      <w:pPr>
        <w:spacing w:line="360" w:lineRule="auto"/>
        <w:ind w:right="2126"/>
        <w:rPr>
          <w:rFonts w:eastAsia="CorpidE1s-Regular"/>
          <w:b/>
          <w:bCs/>
        </w:rPr>
      </w:pPr>
      <w:r w:rsidRPr="00976FBE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8C27B889FAC9E3499985D38CE3BF4F7B"/>
          </w:placeholder>
          <w:text/>
        </w:sdtPr>
        <w:sdtContent>
          <w:r w:rsidR="00C81C9F">
            <w:rPr>
              <w:rFonts w:eastAsia="CorpidE1s-Regular"/>
              <w:b/>
              <w:bCs/>
            </w:rPr>
            <w:t>Schoeck_P</w:t>
          </w:r>
          <w:r w:rsidR="00031237">
            <w:rPr>
              <w:rFonts w:eastAsia="CorpidE1s-Regular"/>
              <w:b/>
              <w:bCs/>
            </w:rPr>
            <w:t>M_P</w:t>
          </w:r>
          <w:r w:rsidR="00C81C9F">
            <w:rPr>
              <w:rFonts w:eastAsia="CorpidE1s-Regular"/>
              <w:b/>
              <w:bCs/>
            </w:rPr>
            <w:t>roduktloesungen-Tiefgarage_1</w:t>
          </w:r>
        </w:sdtContent>
      </w:sdt>
      <w:r w:rsidRPr="00976FBE">
        <w:rPr>
          <w:b/>
          <w:bCs/>
        </w:rPr>
        <w:t>]</w:t>
      </w:r>
    </w:p>
    <w:p w14:paraId="4AF85A28" w14:textId="138F497A" w:rsidR="00BF3D49" w:rsidRDefault="00C81C9F" w:rsidP="00FB05C8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1E45939B" wp14:editId="6E3C724E">
            <wp:extent cx="2514600" cy="2514600"/>
            <wp:effectExtent l="0" t="0" r="0" b="0"/>
            <wp:docPr id="1" name="Grafik 1" descr="Ein Bild, das drinnen, Bett, weiß, Bettwäs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innen, Bett, weiß, Bettwäsche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79709" w14:textId="4FC141A6" w:rsidR="00BF3D49" w:rsidRPr="00976FBE" w:rsidRDefault="00000000" w:rsidP="00FB05C8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sdt>
        <w:sdtPr>
          <w:rPr>
            <w:i/>
            <w:iCs/>
            <w:sz w:val="20"/>
            <w:szCs w:val="20"/>
          </w:rPr>
          <w:alias w:val="Bildunterschrift kursiv"/>
          <w:tag w:val="Bildunterschrift kursiv"/>
          <w:id w:val="-1558309132"/>
          <w:placeholder>
            <w:docPart w:val="8C27B889FAC9E3499985D38CE3BF4F7B"/>
          </w:placeholder>
        </w:sdtPr>
        <w:sdtContent>
          <w:r w:rsidR="00DC5EEF">
            <w:rPr>
              <w:i/>
              <w:iCs/>
              <w:sz w:val="20"/>
              <w:szCs w:val="20"/>
            </w:rPr>
            <w:t xml:space="preserve">Eine dauerhafte und wirtschaftliche Lösung gegen Bewehrungskorrosion in den Bodenplatten ist Schöck Combar. </w:t>
          </w:r>
          <w:r w:rsidR="00147056">
            <w:rPr>
              <w:i/>
              <w:iCs/>
              <w:sz w:val="20"/>
              <w:szCs w:val="20"/>
            </w:rPr>
            <w:t>Im Deckenbereich von Tiefgaragen</w:t>
          </w:r>
        </w:sdtContent>
      </w:sdt>
      <w:r w:rsidR="00147056">
        <w:rPr>
          <w:i/>
          <w:iCs/>
          <w:sz w:val="20"/>
          <w:szCs w:val="20"/>
        </w:rPr>
        <w:t xml:space="preserve"> sorgt Schöck Sconnex für effiziente Wärm</w:t>
      </w:r>
      <w:r w:rsidR="00D13E7A">
        <w:rPr>
          <w:i/>
          <w:iCs/>
          <w:sz w:val="20"/>
          <w:szCs w:val="20"/>
        </w:rPr>
        <w:t>e</w:t>
      </w:r>
      <w:r w:rsidR="00147056">
        <w:rPr>
          <w:i/>
          <w:iCs/>
          <w:sz w:val="20"/>
          <w:szCs w:val="20"/>
        </w:rPr>
        <w:t xml:space="preserve">dämmung. </w:t>
      </w:r>
    </w:p>
    <w:p w14:paraId="1C59FA54" w14:textId="77777777" w:rsidR="00322298" w:rsidRPr="00976FBE" w:rsidRDefault="0084004F" w:rsidP="00FB05C8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976FBE">
        <w:rPr>
          <w:i/>
          <w:iCs/>
          <w:sz w:val="20"/>
          <w:szCs w:val="20"/>
        </w:rPr>
        <w:t xml:space="preserve">Foto: Schöck </w:t>
      </w:r>
      <w:r w:rsidR="0057078D" w:rsidRPr="00976FBE">
        <w:rPr>
          <w:i/>
          <w:iCs/>
          <w:sz w:val="20"/>
          <w:szCs w:val="20"/>
        </w:rPr>
        <w:t xml:space="preserve">Bauteile </w:t>
      </w:r>
      <w:r w:rsidR="00C47A02" w:rsidRPr="00976FBE">
        <w:rPr>
          <w:i/>
          <w:iCs/>
          <w:sz w:val="20"/>
          <w:szCs w:val="20"/>
        </w:rPr>
        <w:t>G</w:t>
      </w:r>
      <w:r w:rsidR="0057078D" w:rsidRPr="00976FBE">
        <w:rPr>
          <w:i/>
          <w:iCs/>
          <w:sz w:val="20"/>
          <w:szCs w:val="20"/>
        </w:rPr>
        <w:t>mbH</w:t>
      </w:r>
    </w:p>
    <w:p w14:paraId="42E53BFC" w14:textId="77777777" w:rsidR="00C87CAC" w:rsidRPr="00B56DD0" w:rsidRDefault="00C87CAC" w:rsidP="00D07633">
      <w:pPr>
        <w:tabs>
          <w:tab w:val="left" w:pos="7088"/>
        </w:tabs>
        <w:spacing w:line="240" w:lineRule="auto"/>
        <w:ind w:right="2379"/>
        <w:rPr>
          <w:sz w:val="20"/>
          <w:szCs w:val="20"/>
        </w:rPr>
      </w:pPr>
    </w:p>
    <w:p w14:paraId="6F3B19B8" w14:textId="77777777" w:rsidR="005B1CD7" w:rsidRPr="00B56DD0" w:rsidRDefault="005B1CD7" w:rsidP="00B56DD0">
      <w:pPr>
        <w:tabs>
          <w:tab w:val="left" w:pos="7088"/>
        </w:tabs>
        <w:spacing w:line="240" w:lineRule="auto"/>
        <w:ind w:right="2379"/>
        <w:rPr>
          <w:sz w:val="20"/>
          <w:szCs w:val="20"/>
        </w:rPr>
      </w:pPr>
    </w:p>
    <w:p w14:paraId="37D62B7C" w14:textId="351132E6" w:rsidR="00C36871" w:rsidRPr="00976FBE" w:rsidRDefault="00C36871" w:rsidP="00C36871">
      <w:pPr>
        <w:spacing w:line="360" w:lineRule="auto"/>
        <w:ind w:right="2126"/>
        <w:rPr>
          <w:rFonts w:eastAsia="CorpidE1s-Regular"/>
          <w:b/>
          <w:bCs/>
        </w:rPr>
      </w:pPr>
      <w:r w:rsidRPr="00976FBE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617981111"/>
          <w:placeholder>
            <w:docPart w:val="9E65A70A905C7244BC592D435F0E3CF4"/>
          </w:placeholder>
          <w:text/>
        </w:sdtPr>
        <w:sdtContent>
          <w:r>
            <w:rPr>
              <w:rFonts w:eastAsia="CorpidE1s-Regular"/>
              <w:b/>
              <w:bCs/>
            </w:rPr>
            <w:t>Schoeck_P</w:t>
          </w:r>
          <w:r w:rsidR="00031237">
            <w:rPr>
              <w:rFonts w:eastAsia="CorpidE1s-Regular"/>
              <w:b/>
              <w:bCs/>
            </w:rPr>
            <w:t>M_Pr</w:t>
          </w:r>
          <w:r>
            <w:rPr>
              <w:rFonts w:eastAsia="CorpidE1s-Regular"/>
              <w:b/>
              <w:bCs/>
            </w:rPr>
            <w:t>oduktloesungen-Tiefgarage_2</w:t>
          </w:r>
        </w:sdtContent>
      </w:sdt>
      <w:r w:rsidRPr="00976FBE">
        <w:rPr>
          <w:b/>
          <w:bCs/>
        </w:rPr>
        <w:t>]</w:t>
      </w:r>
    </w:p>
    <w:p w14:paraId="2E4F080B" w14:textId="1BD0AE42" w:rsidR="00C36871" w:rsidRDefault="00767E82" w:rsidP="00C36871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2FB9EDBF" wp14:editId="317DC7D4">
            <wp:extent cx="2514600" cy="303530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4593A" w14:textId="2D349804" w:rsidR="00C36871" w:rsidRPr="00976FBE" w:rsidRDefault="00C36871" w:rsidP="00C36871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Schöck Combar</w:t>
      </w:r>
      <w:r w:rsidR="00767E82">
        <w:rPr>
          <w:i/>
          <w:iCs/>
          <w:sz w:val="20"/>
          <w:szCs w:val="20"/>
        </w:rPr>
        <w:t xml:space="preserve"> aus Glasfaserverbundwerkstoff ist hochfest, chemisch beständig und verfügt über eine </w:t>
      </w:r>
      <w:r w:rsidR="00E974FF">
        <w:rPr>
          <w:i/>
          <w:iCs/>
          <w:sz w:val="20"/>
          <w:szCs w:val="20"/>
        </w:rPr>
        <w:t>100</w:t>
      </w:r>
      <w:r w:rsidR="00B11A51">
        <w:rPr>
          <w:i/>
          <w:iCs/>
          <w:sz w:val="20"/>
          <w:szCs w:val="20"/>
        </w:rPr>
        <w:t>-</w:t>
      </w:r>
      <w:r w:rsidR="00E974FF">
        <w:rPr>
          <w:i/>
          <w:iCs/>
          <w:sz w:val="20"/>
          <w:szCs w:val="20"/>
        </w:rPr>
        <w:t>prozentige Korrosionsfreiheit für eine Dauer von 100 Jahren.</w:t>
      </w:r>
    </w:p>
    <w:p w14:paraId="410FC7A2" w14:textId="77777777" w:rsidR="00C36871" w:rsidRPr="00976FBE" w:rsidRDefault="00C36871" w:rsidP="00C36871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976FBE">
        <w:rPr>
          <w:i/>
          <w:iCs/>
          <w:sz w:val="20"/>
          <w:szCs w:val="20"/>
        </w:rPr>
        <w:t>Foto: Schöck Bauteile GmbH</w:t>
      </w:r>
    </w:p>
    <w:p w14:paraId="156A6939" w14:textId="77777777" w:rsidR="00C36871" w:rsidRDefault="00C36871" w:rsidP="00B56DD0">
      <w:pPr>
        <w:tabs>
          <w:tab w:val="left" w:pos="7088"/>
        </w:tabs>
        <w:spacing w:line="240" w:lineRule="auto"/>
        <w:ind w:right="2379"/>
        <w:rPr>
          <w:i/>
          <w:iCs/>
          <w:sz w:val="20"/>
          <w:szCs w:val="20"/>
        </w:rPr>
      </w:pPr>
    </w:p>
    <w:p w14:paraId="5FD31FB1" w14:textId="77777777" w:rsidR="00D07633" w:rsidRDefault="00D07633" w:rsidP="00B56DD0">
      <w:pPr>
        <w:tabs>
          <w:tab w:val="left" w:pos="7088"/>
        </w:tabs>
        <w:spacing w:line="240" w:lineRule="auto"/>
        <w:ind w:right="2379"/>
        <w:rPr>
          <w:i/>
          <w:iCs/>
          <w:sz w:val="20"/>
          <w:szCs w:val="20"/>
        </w:rPr>
      </w:pPr>
    </w:p>
    <w:p w14:paraId="0D77200B" w14:textId="77777777" w:rsidR="00D07633" w:rsidRPr="00976FBE" w:rsidRDefault="00D07633" w:rsidP="00B56DD0">
      <w:pPr>
        <w:tabs>
          <w:tab w:val="left" w:pos="7088"/>
        </w:tabs>
        <w:spacing w:line="240" w:lineRule="auto"/>
        <w:ind w:right="2379"/>
        <w:rPr>
          <w:i/>
          <w:iCs/>
          <w:sz w:val="20"/>
          <w:szCs w:val="20"/>
        </w:rPr>
      </w:pPr>
    </w:p>
    <w:p w14:paraId="6053489F" w14:textId="77777777" w:rsidR="00031237" w:rsidRPr="00D07633" w:rsidRDefault="00031237" w:rsidP="00B56DD0">
      <w:pPr>
        <w:tabs>
          <w:tab w:val="left" w:pos="7088"/>
        </w:tabs>
        <w:spacing w:line="240" w:lineRule="auto"/>
        <w:ind w:right="2379"/>
        <w:rPr>
          <w:sz w:val="20"/>
          <w:szCs w:val="20"/>
        </w:rPr>
      </w:pPr>
    </w:p>
    <w:p w14:paraId="6C93EAD7" w14:textId="4FF6DE28" w:rsidR="002926AB" w:rsidRPr="00976FBE" w:rsidRDefault="002926AB" w:rsidP="002926AB">
      <w:pPr>
        <w:spacing w:line="360" w:lineRule="auto"/>
        <w:ind w:right="2126"/>
        <w:rPr>
          <w:rFonts w:eastAsia="CorpidE1s-Regular"/>
          <w:b/>
          <w:bCs/>
        </w:rPr>
      </w:pPr>
      <w:r w:rsidRPr="00976FBE">
        <w:rPr>
          <w:b/>
          <w:bCs/>
        </w:rPr>
        <w:lastRenderedPageBreak/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362947711"/>
          <w:placeholder>
            <w:docPart w:val="02238790D6DB7D478FBCB638AD7D2F87"/>
          </w:placeholder>
          <w:text/>
        </w:sdtPr>
        <w:sdtContent>
          <w:r>
            <w:rPr>
              <w:rFonts w:eastAsia="CorpidE1s-Regular"/>
              <w:b/>
              <w:bCs/>
            </w:rPr>
            <w:t>Schoeck_P</w:t>
          </w:r>
          <w:r w:rsidR="00031237">
            <w:rPr>
              <w:rFonts w:eastAsia="CorpidE1s-Regular"/>
              <w:b/>
              <w:bCs/>
            </w:rPr>
            <w:t>M_P</w:t>
          </w:r>
          <w:r>
            <w:rPr>
              <w:rFonts w:eastAsia="CorpidE1s-Regular"/>
              <w:b/>
              <w:bCs/>
            </w:rPr>
            <w:t>roduktloesungen-Tiefgarage_3</w:t>
          </w:r>
        </w:sdtContent>
      </w:sdt>
      <w:r w:rsidRPr="00976FBE">
        <w:rPr>
          <w:b/>
          <w:bCs/>
        </w:rPr>
        <w:t>]</w:t>
      </w:r>
    </w:p>
    <w:p w14:paraId="01A537EA" w14:textId="7574BB39" w:rsidR="002926AB" w:rsidRDefault="00F9367C" w:rsidP="002926A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1A3F768A" wp14:editId="6E286C79">
            <wp:extent cx="2514600" cy="2489200"/>
            <wp:effectExtent l="0" t="0" r="0" b="0"/>
            <wp:docPr id="2" name="Grafik 2" descr="Ein Bild, das Wand, drinnen, Boden, R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Wand, drinnen, Boden, Raum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E96" w14:textId="24F94DDB" w:rsidR="002926AB" w:rsidRPr="00976FBE" w:rsidRDefault="00000000" w:rsidP="002926AB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sdt>
        <w:sdtPr>
          <w:rPr>
            <w:i/>
            <w:iCs/>
            <w:sz w:val="20"/>
            <w:szCs w:val="20"/>
          </w:rPr>
          <w:alias w:val="Bildunterschrift kursiv"/>
          <w:tag w:val="Bildunterschrift kursiv"/>
          <w:id w:val="1815212254"/>
          <w:placeholder>
            <w:docPart w:val="02238790D6DB7D478FBCB638AD7D2F87"/>
          </w:placeholder>
        </w:sdtPr>
        <w:sdtContent>
          <w:r w:rsidR="00484DFA">
            <w:rPr>
              <w:i/>
              <w:iCs/>
              <w:sz w:val="20"/>
              <w:szCs w:val="20"/>
            </w:rPr>
            <w:t xml:space="preserve">Effiziente Wärmedämmung für </w:t>
          </w:r>
          <w:r w:rsidR="00B11A51">
            <w:rPr>
              <w:i/>
              <w:iCs/>
              <w:sz w:val="20"/>
              <w:szCs w:val="20"/>
            </w:rPr>
            <w:t>Stahlbetonw</w:t>
          </w:r>
          <w:r w:rsidR="00484DFA">
            <w:rPr>
              <w:i/>
              <w:iCs/>
              <w:sz w:val="20"/>
              <w:szCs w:val="20"/>
            </w:rPr>
            <w:t xml:space="preserve">ände und </w:t>
          </w:r>
          <w:r w:rsidR="00B11A51">
            <w:rPr>
              <w:i/>
              <w:iCs/>
              <w:sz w:val="20"/>
              <w:szCs w:val="20"/>
            </w:rPr>
            <w:t>-s</w:t>
          </w:r>
          <w:r w:rsidR="00484DFA">
            <w:rPr>
              <w:i/>
              <w:iCs/>
              <w:sz w:val="20"/>
              <w:szCs w:val="20"/>
            </w:rPr>
            <w:t xml:space="preserve">tützen: </w:t>
          </w:r>
          <w:r w:rsidR="00B11A51">
            <w:rPr>
              <w:i/>
              <w:iCs/>
              <w:sz w:val="20"/>
              <w:szCs w:val="20"/>
            </w:rPr>
            <w:t>Die</w:t>
          </w:r>
          <w:r w:rsidR="00484DFA">
            <w:rPr>
              <w:i/>
              <w:iCs/>
              <w:sz w:val="20"/>
              <w:szCs w:val="20"/>
            </w:rPr>
            <w:t xml:space="preserve"> Produktfamilie</w:t>
          </w:r>
        </w:sdtContent>
      </w:sdt>
      <w:r w:rsidR="002926AB">
        <w:rPr>
          <w:i/>
          <w:iCs/>
          <w:sz w:val="20"/>
          <w:szCs w:val="20"/>
        </w:rPr>
        <w:t xml:space="preserve"> Schöck Sconnex </w:t>
      </w:r>
      <w:r w:rsidR="00B11A51">
        <w:rPr>
          <w:i/>
          <w:iCs/>
          <w:sz w:val="20"/>
          <w:szCs w:val="20"/>
        </w:rPr>
        <w:t>schafft neue Gestaltungsfreiräume in Tiefgaragen</w:t>
      </w:r>
      <w:r w:rsidR="00484DFA">
        <w:rPr>
          <w:i/>
          <w:iCs/>
          <w:sz w:val="20"/>
          <w:szCs w:val="20"/>
        </w:rPr>
        <w:t>.</w:t>
      </w:r>
    </w:p>
    <w:p w14:paraId="5FC24B45" w14:textId="77777777" w:rsidR="002926AB" w:rsidRPr="00976FBE" w:rsidRDefault="002926AB" w:rsidP="002926AB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976FBE">
        <w:rPr>
          <w:i/>
          <w:iCs/>
          <w:sz w:val="20"/>
          <w:szCs w:val="20"/>
        </w:rPr>
        <w:t>Foto: Schöck Bauteile GmbH</w:t>
      </w:r>
    </w:p>
    <w:p w14:paraId="48AA95A0" w14:textId="77777777" w:rsidR="00F917AD" w:rsidRPr="000A52DE" w:rsidRDefault="00F917AD" w:rsidP="00FB05C8">
      <w:pPr>
        <w:tabs>
          <w:tab w:val="left" w:pos="7088"/>
        </w:tabs>
        <w:ind w:right="2379"/>
        <w:rPr>
          <w:i/>
          <w:iCs/>
          <w:sz w:val="20"/>
          <w:szCs w:val="20"/>
        </w:rPr>
      </w:pPr>
    </w:p>
    <w:p w14:paraId="4B78F0C8" w14:textId="77777777" w:rsidR="002926AB" w:rsidRDefault="002926AB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0E3B2754" w14:textId="77777777" w:rsidR="00125391" w:rsidRPr="00976FBE" w:rsidRDefault="00125391" w:rsidP="00125391">
      <w:pPr>
        <w:spacing w:line="360" w:lineRule="auto"/>
        <w:ind w:right="2126"/>
        <w:rPr>
          <w:rFonts w:eastAsia="CorpidE1s-Regular"/>
          <w:b/>
          <w:bCs/>
        </w:rPr>
      </w:pPr>
      <w:r w:rsidRPr="00976FBE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414911472"/>
          <w:placeholder>
            <w:docPart w:val="4A2B3437E3517B4BA4E5DE569731930A"/>
          </w:placeholder>
          <w:text/>
        </w:sdtPr>
        <w:sdtContent>
          <w:r>
            <w:rPr>
              <w:rFonts w:eastAsia="CorpidE1s-Regular"/>
              <w:b/>
              <w:bCs/>
            </w:rPr>
            <w:t>Schoeck_PM_Produktloesungen-Tiefgarage_4</w:t>
          </w:r>
        </w:sdtContent>
      </w:sdt>
      <w:r w:rsidRPr="00976FBE">
        <w:rPr>
          <w:b/>
          <w:bCs/>
        </w:rPr>
        <w:t>]</w:t>
      </w:r>
    </w:p>
    <w:p w14:paraId="0E60688E" w14:textId="6B11732C" w:rsidR="00125391" w:rsidRDefault="00125391" w:rsidP="00125391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177C53A7" wp14:editId="21F33F9B">
            <wp:extent cx="2520000" cy="168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0269" w14:textId="668784E0" w:rsidR="006E6098" w:rsidRPr="006E6098" w:rsidRDefault="006E6098" w:rsidP="006E6098">
      <w:pPr>
        <w:rPr>
          <w:i/>
          <w:iCs/>
          <w:sz w:val="20"/>
          <w:szCs w:val="20"/>
        </w:rPr>
      </w:pPr>
      <w:r w:rsidRPr="006E6098">
        <w:rPr>
          <w:i/>
          <w:iCs/>
          <w:sz w:val="20"/>
          <w:szCs w:val="20"/>
        </w:rPr>
        <w:t>Die 100-prozentige Korrosionsresistenz von Combar kam kürzlich bei der Bewehrung eines Notgehweg</w:t>
      </w:r>
      <w:r>
        <w:rPr>
          <w:i/>
          <w:iCs/>
          <w:sz w:val="20"/>
          <w:szCs w:val="20"/>
        </w:rPr>
        <w:t>s</w:t>
      </w:r>
      <w:r w:rsidRPr="006E6098">
        <w:rPr>
          <w:i/>
          <w:iCs/>
          <w:sz w:val="20"/>
          <w:szCs w:val="20"/>
        </w:rPr>
        <w:t xml:space="preserve"> im Autobahntunnel bei Tutting zum Tragen. Um Bewehrungskorrosion durch </w:t>
      </w:r>
      <w:proofErr w:type="spellStart"/>
      <w:r w:rsidRPr="006E6098">
        <w:rPr>
          <w:i/>
          <w:iCs/>
          <w:sz w:val="20"/>
          <w:szCs w:val="20"/>
        </w:rPr>
        <w:t>Chlorideintrag</w:t>
      </w:r>
      <w:proofErr w:type="spellEnd"/>
      <w:r w:rsidRPr="006E6098">
        <w:rPr>
          <w:i/>
          <w:iCs/>
          <w:sz w:val="20"/>
          <w:szCs w:val="20"/>
        </w:rPr>
        <w:t xml:space="preserve"> zu vermeiden und den Lebenszyklus des Bauteils zu verlängern, wurde sich für Combar entschieden.</w:t>
      </w:r>
    </w:p>
    <w:p w14:paraId="13C94475" w14:textId="2344317B" w:rsidR="00125391" w:rsidRPr="00D07633" w:rsidRDefault="00125391" w:rsidP="00D07633">
      <w:r w:rsidRPr="00976FBE">
        <w:rPr>
          <w:i/>
          <w:iCs/>
          <w:sz w:val="20"/>
          <w:szCs w:val="20"/>
        </w:rPr>
        <w:t>Foto: Schöck Bauteile GmbH</w:t>
      </w:r>
    </w:p>
    <w:p w14:paraId="3FA77B7F" w14:textId="77777777" w:rsidR="00031237" w:rsidRDefault="00031237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0B91ADC9" w14:textId="77777777" w:rsidR="00125391" w:rsidRDefault="00125391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09BA7B66" w14:textId="77777777" w:rsidR="00125391" w:rsidRDefault="00125391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150BA90C" w14:textId="77777777" w:rsidR="00031237" w:rsidRPr="00B56DD0" w:rsidRDefault="00031237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7928C0CB" w14:textId="77777777" w:rsidR="00D07633" w:rsidRDefault="00D07633">
      <w:pPr>
        <w:spacing w:after="200" w:line="276" w:lineRule="auto"/>
        <w:rPr>
          <w:rStyle w:val="normaltextrun"/>
          <w:rFonts w:eastAsia="Times New Roman"/>
          <w:b/>
          <w:bCs/>
          <w:szCs w:val="22"/>
          <w:lang w:eastAsia="de-DE"/>
        </w:rPr>
      </w:pPr>
      <w:r>
        <w:rPr>
          <w:rStyle w:val="normaltextrun"/>
          <w:b/>
          <w:bCs/>
          <w:szCs w:val="22"/>
        </w:rPr>
        <w:br w:type="page"/>
      </w:r>
    </w:p>
    <w:p w14:paraId="7EF462F2" w14:textId="2E15108D" w:rsidR="001D47C9" w:rsidRPr="00A06A8B" w:rsidRDefault="001D47C9" w:rsidP="001D47C9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lastRenderedPageBreak/>
        <w:t>Über Schöck:</w:t>
      </w:r>
    </w:p>
    <w:p w14:paraId="0084EB88" w14:textId="77777777" w:rsidR="001D47C9" w:rsidRDefault="001D47C9" w:rsidP="001D47C9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7000FAD6" w14:textId="77777777" w:rsidR="00F917AD" w:rsidRPr="00B56DD0" w:rsidRDefault="00F917AD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59A355B6" w14:textId="77777777" w:rsidR="00C87CAC" w:rsidRPr="00B56DD0" w:rsidRDefault="00C87CAC" w:rsidP="00FB05C8">
      <w:pPr>
        <w:tabs>
          <w:tab w:val="left" w:pos="7088"/>
        </w:tabs>
        <w:ind w:right="2379"/>
        <w:rPr>
          <w:sz w:val="20"/>
          <w:szCs w:val="20"/>
        </w:rPr>
      </w:pPr>
    </w:p>
    <w:p w14:paraId="6A1C1B7B" w14:textId="77777777" w:rsidR="00322298" w:rsidRPr="000755B0" w:rsidRDefault="00322298" w:rsidP="00322298">
      <w:pPr>
        <w:rPr>
          <w:b/>
          <w:sz w:val="18"/>
        </w:rPr>
      </w:pPr>
      <w:r w:rsidRPr="000755B0">
        <w:rPr>
          <w:b/>
          <w:bCs/>
          <w:sz w:val="18"/>
        </w:rPr>
        <w:t>I</w:t>
      </w:r>
      <w:r w:rsidRPr="000755B0">
        <w:rPr>
          <w:b/>
          <w:sz w:val="18"/>
        </w:rPr>
        <w:t>hre Fragen beantworte</w:t>
      </w:r>
      <w:r w:rsidR="00E91EFD">
        <w:rPr>
          <w:b/>
          <w:sz w:val="18"/>
        </w:rPr>
        <w:t>t</w:t>
      </w:r>
      <w:r w:rsidRPr="000755B0">
        <w:rPr>
          <w:b/>
          <w:sz w:val="18"/>
        </w:rPr>
        <w:t xml:space="preserve"> gern: </w:t>
      </w:r>
    </w:p>
    <w:p w14:paraId="53571AE5" w14:textId="77777777" w:rsidR="00322298" w:rsidRPr="000755B0" w:rsidRDefault="00322298" w:rsidP="00322298">
      <w:pPr>
        <w:rPr>
          <w:sz w:val="18"/>
        </w:rPr>
      </w:pPr>
    </w:p>
    <w:p w14:paraId="4FAF9B88" w14:textId="77777777" w:rsidR="00322298" w:rsidRPr="000755B0" w:rsidRDefault="00322298" w:rsidP="00322298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14:paraId="1EEE902B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Christine Schams</w:t>
      </w:r>
    </w:p>
    <w:p w14:paraId="411D7A58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14:paraId="22EB48B4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14:paraId="3750E6DA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Tel.: 0711 – 92545</w:t>
      </w:r>
      <w:r w:rsidR="00641B9A">
        <w:rPr>
          <w:bCs/>
          <w:sz w:val="18"/>
        </w:rPr>
        <w:t>-</w:t>
      </w:r>
      <w:r w:rsidR="00D02851">
        <w:rPr>
          <w:bCs/>
          <w:sz w:val="18"/>
        </w:rPr>
        <w:t>284</w:t>
      </w:r>
    </w:p>
    <w:p w14:paraId="35B4FB48" w14:textId="77777777" w:rsidR="00322298" w:rsidRPr="00301523" w:rsidRDefault="00322298" w:rsidP="00301523">
      <w:pPr>
        <w:spacing w:line="240" w:lineRule="auto"/>
        <w:rPr>
          <w:rFonts w:ascii="Times New Roman" w:hAnsi="Times New Roman" w:cs="Times New Roman"/>
          <w:color w:val="auto"/>
          <w:sz w:val="18"/>
        </w:rPr>
      </w:pPr>
      <w:r w:rsidRPr="00301523">
        <w:rPr>
          <w:sz w:val="18"/>
        </w:rPr>
        <w:t xml:space="preserve">E-Mail: </w:t>
      </w:r>
      <w:hyperlink r:id="rId14" w:tgtFrame="_blank" w:tooltip="mailto:c.schams@anselmoellers.de" w:history="1">
        <w:r w:rsidR="00301523" w:rsidRPr="00301523">
          <w:rPr>
            <w:rStyle w:val="Hyperlink"/>
            <w:color w:val="0563C1"/>
            <w:sz w:val="18"/>
          </w:rPr>
          <w:t>c.schams@anselmoellers.de</w:t>
        </w:r>
      </w:hyperlink>
    </w:p>
    <w:p w14:paraId="7B18DAEF" w14:textId="77777777" w:rsidR="00322298" w:rsidRDefault="00322298" w:rsidP="00FB05C8">
      <w:pPr>
        <w:tabs>
          <w:tab w:val="left" w:pos="7088"/>
        </w:tabs>
        <w:ind w:right="2379"/>
      </w:pPr>
    </w:p>
    <w:sectPr w:rsidR="00322298" w:rsidSect="00797FCD">
      <w:headerReference w:type="default" r:id="rId15"/>
      <w:footerReference w:type="default" r:id="rId16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A0B5F" w14:textId="77777777" w:rsidR="003B0941" w:rsidRDefault="003B0941" w:rsidP="00A8096F">
      <w:pPr>
        <w:spacing w:line="240" w:lineRule="auto"/>
      </w:pPr>
      <w:r>
        <w:separator/>
      </w:r>
    </w:p>
  </w:endnote>
  <w:endnote w:type="continuationSeparator" w:id="0">
    <w:p w14:paraId="6B443B01" w14:textId="77777777" w:rsidR="003B0941" w:rsidRDefault="003B0941" w:rsidP="00A8096F">
      <w:pPr>
        <w:spacing w:line="240" w:lineRule="auto"/>
      </w:pPr>
      <w:r>
        <w:continuationSeparator/>
      </w:r>
    </w:p>
  </w:endnote>
  <w:endnote w:type="continuationNotice" w:id="1">
    <w:p w14:paraId="7DB4C42E" w14:textId="77777777" w:rsidR="003B0941" w:rsidRDefault="003B09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360E5601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0D1CA052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1E3F24FC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777A9E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F0632D0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0BD83639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12A6" w14:textId="77777777" w:rsidR="003B0941" w:rsidRDefault="003B0941" w:rsidP="00A8096F">
      <w:pPr>
        <w:spacing w:line="240" w:lineRule="auto"/>
      </w:pPr>
      <w:r>
        <w:separator/>
      </w:r>
    </w:p>
  </w:footnote>
  <w:footnote w:type="continuationSeparator" w:id="0">
    <w:p w14:paraId="7A3F24D3" w14:textId="77777777" w:rsidR="003B0941" w:rsidRDefault="003B0941" w:rsidP="00A8096F">
      <w:pPr>
        <w:spacing w:line="240" w:lineRule="auto"/>
      </w:pPr>
      <w:r>
        <w:continuationSeparator/>
      </w:r>
    </w:p>
  </w:footnote>
  <w:footnote w:type="continuationNotice" w:id="1">
    <w:p w14:paraId="0DBF3B97" w14:textId="77777777" w:rsidR="003B0941" w:rsidRDefault="003B09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6D94" w14:textId="77777777" w:rsidR="00A033A2" w:rsidRDefault="00A033A2" w:rsidP="00A8096F">
    <w:pPr>
      <w:pStyle w:val="Kopfzeile"/>
      <w:jc w:val="right"/>
    </w:pPr>
  </w:p>
  <w:p w14:paraId="35C4BD14" w14:textId="77777777" w:rsidR="00A8096F" w:rsidRDefault="39400D00" w:rsidP="00A8096F">
    <w:pPr>
      <w:pStyle w:val="Kopfzeile"/>
      <w:jc w:val="right"/>
    </w:pPr>
    <w:r>
      <w:rPr>
        <w:noProof/>
      </w:rPr>
      <w:drawing>
        <wp:inline distT="0" distB="0" distL="0" distR="0" wp14:anchorId="08742312" wp14:editId="6A720CD4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67AE9" w14:textId="77777777" w:rsidR="00105DAF" w:rsidRDefault="00105DAF" w:rsidP="00A8096F">
    <w:pPr>
      <w:pStyle w:val="Kopfzeile"/>
      <w:jc w:val="right"/>
    </w:pPr>
  </w:p>
  <w:p w14:paraId="42F623E5" w14:textId="77777777" w:rsidR="001730A0" w:rsidRDefault="001730A0" w:rsidP="00A8096F">
    <w:pPr>
      <w:pStyle w:val="Kopfzeile"/>
      <w:jc w:val="right"/>
    </w:pPr>
  </w:p>
  <w:p w14:paraId="77CBED91" w14:textId="77777777" w:rsidR="00105DAF" w:rsidRDefault="00105DAF" w:rsidP="00A8096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F4"/>
    <w:rsid w:val="00005445"/>
    <w:rsid w:val="00015AFE"/>
    <w:rsid w:val="00031237"/>
    <w:rsid w:val="0003178E"/>
    <w:rsid w:val="000331FF"/>
    <w:rsid w:val="00033284"/>
    <w:rsid w:val="00040C21"/>
    <w:rsid w:val="00040E04"/>
    <w:rsid w:val="000608A3"/>
    <w:rsid w:val="00060E2C"/>
    <w:rsid w:val="00063541"/>
    <w:rsid w:val="00063E9D"/>
    <w:rsid w:val="00066325"/>
    <w:rsid w:val="000702AB"/>
    <w:rsid w:val="000755B0"/>
    <w:rsid w:val="00083AD9"/>
    <w:rsid w:val="00083DDB"/>
    <w:rsid w:val="00093C4B"/>
    <w:rsid w:val="000A27B2"/>
    <w:rsid w:val="000A52DE"/>
    <w:rsid w:val="000B63D4"/>
    <w:rsid w:val="000E3C9F"/>
    <w:rsid w:val="000E478D"/>
    <w:rsid w:val="000F738D"/>
    <w:rsid w:val="00101685"/>
    <w:rsid w:val="00103DA5"/>
    <w:rsid w:val="001050CD"/>
    <w:rsid w:val="00105DAF"/>
    <w:rsid w:val="00111A1A"/>
    <w:rsid w:val="001147B9"/>
    <w:rsid w:val="0012239F"/>
    <w:rsid w:val="00124D7C"/>
    <w:rsid w:val="00125391"/>
    <w:rsid w:val="001423B0"/>
    <w:rsid w:val="00143982"/>
    <w:rsid w:val="00147056"/>
    <w:rsid w:val="001609BC"/>
    <w:rsid w:val="00160C9A"/>
    <w:rsid w:val="00164850"/>
    <w:rsid w:val="001730A0"/>
    <w:rsid w:val="0017678C"/>
    <w:rsid w:val="001A1E42"/>
    <w:rsid w:val="001C1F37"/>
    <w:rsid w:val="001D24D3"/>
    <w:rsid w:val="001D47C9"/>
    <w:rsid w:val="001D7A63"/>
    <w:rsid w:val="001E2930"/>
    <w:rsid w:val="001E7605"/>
    <w:rsid w:val="001E779C"/>
    <w:rsid w:val="001F6831"/>
    <w:rsid w:val="002117C4"/>
    <w:rsid w:val="00213B99"/>
    <w:rsid w:val="0023043F"/>
    <w:rsid w:val="00246B98"/>
    <w:rsid w:val="00254E39"/>
    <w:rsid w:val="00255FB1"/>
    <w:rsid w:val="00256275"/>
    <w:rsid w:val="00263950"/>
    <w:rsid w:val="00270E17"/>
    <w:rsid w:val="002926AB"/>
    <w:rsid w:val="00294ABE"/>
    <w:rsid w:val="002A0C0E"/>
    <w:rsid w:val="002A5592"/>
    <w:rsid w:val="002B3818"/>
    <w:rsid w:val="002B72C9"/>
    <w:rsid w:val="002C2587"/>
    <w:rsid w:val="002C6A6F"/>
    <w:rsid w:val="002D19FB"/>
    <w:rsid w:val="002D1FE0"/>
    <w:rsid w:val="002D2EEA"/>
    <w:rsid w:val="002D6608"/>
    <w:rsid w:val="002F4B4D"/>
    <w:rsid w:val="00300732"/>
    <w:rsid w:val="00301523"/>
    <w:rsid w:val="003107A9"/>
    <w:rsid w:val="003152D3"/>
    <w:rsid w:val="00316B7D"/>
    <w:rsid w:val="00322298"/>
    <w:rsid w:val="0033022B"/>
    <w:rsid w:val="003348AA"/>
    <w:rsid w:val="0034000F"/>
    <w:rsid w:val="00352E1B"/>
    <w:rsid w:val="003672D5"/>
    <w:rsid w:val="00371000"/>
    <w:rsid w:val="003733CC"/>
    <w:rsid w:val="003843F3"/>
    <w:rsid w:val="00395825"/>
    <w:rsid w:val="003B0941"/>
    <w:rsid w:val="003B434E"/>
    <w:rsid w:val="003B585B"/>
    <w:rsid w:val="003B672E"/>
    <w:rsid w:val="003B6EB0"/>
    <w:rsid w:val="003C0FFB"/>
    <w:rsid w:val="003D1FCF"/>
    <w:rsid w:val="003D221B"/>
    <w:rsid w:val="003D2738"/>
    <w:rsid w:val="003D70A3"/>
    <w:rsid w:val="003E00C6"/>
    <w:rsid w:val="003E7995"/>
    <w:rsid w:val="003F00C6"/>
    <w:rsid w:val="003F4054"/>
    <w:rsid w:val="003F476D"/>
    <w:rsid w:val="003F5751"/>
    <w:rsid w:val="003F645E"/>
    <w:rsid w:val="00411CA3"/>
    <w:rsid w:val="00432B94"/>
    <w:rsid w:val="00432C05"/>
    <w:rsid w:val="00434BB3"/>
    <w:rsid w:val="00441C20"/>
    <w:rsid w:val="00452091"/>
    <w:rsid w:val="00466296"/>
    <w:rsid w:val="0048077C"/>
    <w:rsid w:val="00481AF8"/>
    <w:rsid w:val="00484BAC"/>
    <w:rsid w:val="00484DFA"/>
    <w:rsid w:val="004A1987"/>
    <w:rsid w:val="004B2E79"/>
    <w:rsid w:val="004B38B1"/>
    <w:rsid w:val="004D00F0"/>
    <w:rsid w:val="004D2DFC"/>
    <w:rsid w:val="004D3FB3"/>
    <w:rsid w:val="004E1805"/>
    <w:rsid w:val="004E27FE"/>
    <w:rsid w:val="004E3164"/>
    <w:rsid w:val="004F31D2"/>
    <w:rsid w:val="004F74EC"/>
    <w:rsid w:val="004F7993"/>
    <w:rsid w:val="00500DDB"/>
    <w:rsid w:val="00504744"/>
    <w:rsid w:val="005126E8"/>
    <w:rsid w:val="0052436E"/>
    <w:rsid w:val="005302C3"/>
    <w:rsid w:val="005428DA"/>
    <w:rsid w:val="00543CE4"/>
    <w:rsid w:val="005441A6"/>
    <w:rsid w:val="00545994"/>
    <w:rsid w:val="00545D47"/>
    <w:rsid w:val="005501AE"/>
    <w:rsid w:val="00555884"/>
    <w:rsid w:val="00556E6D"/>
    <w:rsid w:val="00563422"/>
    <w:rsid w:val="00564E59"/>
    <w:rsid w:val="0057078D"/>
    <w:rsid w:val="00574540"/>
    <w:rsid w:val="00575D27"/>
    <w:rsid w:val="005770B3"/>
    <w:rsid w:val="00577F3C"/>
    <w:rsid w:val="00577F47"/>
    <w:rsid w:val="0058040E"/>
    <w:rsid w:val="00582278"/>
    <w:rsid w:val="00582BFB"/>
    <w:rsid w:val="0059252A"/>
    <w:rsid w:val="005A3E09"/>
    <w:rsid w:val="005B0CEE"/>
    <w:rsid w:val="005B1CD7"/>
    <w:rsid w:val="005B40D4"/>
    <w:rsid w:val="005C2AB1"/>
    <w:rsid w:val="005C6535"/>
    <w:rsid w:val="005E01FA"/>
    <w:rsid w:val="005F506A"/>
    <w:rsid w:val="00602EA0"/>
    <w:rsid w:val="006043DD"/>
    <w:rsid w:val="00610F59"/>
    <w:rsid w:val="00614BFA"/>
    <w:rsid w:val="00614C19"/>
    <w:rsid w:val="00635CA8"/>
    <w:rsid w:val="00641B9A"/>
    <w:rsid w:val="00646381"/>
    <w:rsid w:val="00654B30"/>
    <w:rsid w:val="00654B41"/>
    <w:rsid w:val="0065563A"/>
    <w:rsid w:val="00663440"/>
    <w:rsid w:val="00665127"/>
    <w:rsid w:val="00682671"/>
    <w:rsid w:val="006931CA"/>
    <w:rsid w:val="00695C03"/>
    <w:rsid w:val="006A45CE"/>
    <w:rsid w:val="006B1D98"/>
    <w:rsid w:val="006E0FE9"/>
    <w:rsid w:val="006E5E7C"/>
    <w:rsid w:val="006E6098"/>
    <w:rsid w:val="006F77BB"/>
    <w:rsid w:val="006F780D"/>
    <w:rsid w:val="007038A5"/>
    <w:rsid w:val="00710582"/>
    <w:rsid w:val="0071171F"/>
    <w:rsid w:val="0071370E"/>
    <w:rsid w:val="00715519"/>
    <w:rsid w:val="00722281"/>
    <w:rsid w:val="007232D0"/>
    <w:rsid w:val="00723406"/>
    <w:rsid w:val="00723594"/>
    <w:rsid w:val="00725EEC"/>
    <w:rsid w:val="00733322"/>
    <w:rsid w:val="007439BD"/>
    <w:rsid w:val="00760AB6"/>
    <w:rsid w:val="00763DD9"/>
    <w:rsid w:val="00766A9D"/>
    <w:rsid w:val="00767E82"/>
    <w:rsid w:val="00771155"/>
    <w:rsid w:val="0077331A"/>
    <w:rsid w:val="007763A1"/>
    <w:rsid w:val="00776D26"/>
    <w:rsid w:val="00777297"/>
    <w:rsid w:val="00782F97"/>
    <w:rsid w:val="007900B4"/>
    <w:rsid w:val="0079236C"/>
    <w:rsid w:val="00794317"/>
    <w:rsid w:val="00797FCD"/>
    <w:rsid w:val="007A7E6E"/>
    <w:rsid w:val="007C2425"/>
    <w:rsid w:val="007D41AF"/>
    <w:rsid w:val="007D6744"/>
    <w:rsid w:val="007D71B6"/>
    <w:rsid w:val="007E3E71"/>
    <w:rsid w:val="007E7537"/>
    <w:rsid w:val="0081079A"/>
    <w:rsid w:val="00811451"/>
    <w:rsid w:val="008147BA"/>
    <w:rsid w:val="00823BDD"/>
    <w:rsid w:val="00832D36"/>
    <w:rsid w:val="00833001"/>
    <w:rsid w:val="00834004"/>
    <w:rsid w:val="008344B8"/>
    <w:rsid w:val="0084004F"/>
    <w:rsid w:val="008424AF"/>
    <w:rsid w:val="00846132"/>
    <w:rsid w:val="008511C1"/>
    <w:rsid w:val="008709E6"/>
    <w:rsid w:val="00873E31"/>
    <w:rsid w:val="008762C8"/>
    <w:rsid w:val="008B0B91"/>
    <w:rsid w:val="008B4837"/>
    <w:rsid w:val="008B4D05"/>
    <w:rsid w:val="009034BF"/>
    <w:rsid w:val="00907ECE"/>
    <w:rsid w:val="00922105"/>
    <w:rsid w:val="00936211"/>
    <w:rsid w:val="009463C2"/>
    <w:rsid w:val="00962DBC"/>
    <w:rsid w:val="00965A7F"/>
    <w:rsid w:val="009679BC"/>
    <w:rsid w:val="00976FBE"/>
    <w:rsid w:val="0098121C"/>
    <w:rsid w:val="0098303F"/>
    <w:rsid w:val="00984C85"/>
    <w:rsid w:val="00987928"/>
    <w:rsid w:val="00987A20"/>
    <w:rsid w:val="00992B79"/>
    <w:rsid w:val="009A7B6B"/>
    <w:rsid w:val="009B53CD"/>
    <w:rsid w:val="009C50A0"/>
    <w:rsid w:val="009C7F21"/>
    <w:rsid w:val="009D09DA"/>
    <w:rsid w:val="009E7631"/>
    <w:rsid w:val="009F1486"/>
    <w:rsid w:val="009F244B"/>
    <w:rsid w:val="009F6162"/>
    <w:rsid w:val="00A02FC9"/>
    <w:rsid w:val="00A033A2"/>
    <w:rsid w:val="00A03411"/>
    <w:rsid w:val="00A04EB7"/>
    <w:rsid w:val="00A05FA5"/>
    <w:rsid w:val="00A078B4"/>
    <w:rsid w:val="00A13039"/>
    <w:rsid w:val="00A17458"/>
    <w:rsid w:val="00A21DA0"/>
    <w:rsid w:val="00A30936"/>
    <w:rsid w:val="00A32114"/>
    <w:rsid w:val="00A370DB"/>
    <w:rsid w:val="00A46603"/>
    <w:rsid w:val="00A5620A"/>
    <w:rsid w:val="00A577EC"/>
    <w:rsid w:val="00A60D1E"/>
    <w:rsid w:val="00A6377D"/>
    <w:rsid w:val="00A71374"/>
    <w:rsid w:val="00A7205F"/>
    <w:rsid w:val="00A743A4"/>
    <w:rsid w:val="00A776B9"/>
    <w:rsid w:val="00A8096F"/>
    <w:rsid w:val="00A833F3"/>
    <w:rsid w:val="00A85105"/>
    <w:rsid w:val="00A871C4"/>
    <w:rsid w:val="00AA54E9"/>
    <w:rsid w:val="00AB73BF"/>
    <w:rsid w:val="00AC2707"/>
    <w:rsid w:val="00AC6A6F"/>
    <w:rsid w:val="00AC78B8"/>
    <w:rsid w:val="00AD0884"/>
    <w:rsid w:val="00AD2357"/>
    <w:rsid w:val="00AD2A2A"/>
    <w:rsid w:val="00AE2A39"/>
    <w:rsid w:val="00AE2B9E"/>
    <w:rsid w:val="00AE3FAF"/>
    <w:rsid w:val="00AE68E5"/>
    <w:rsid w:val="00AF1685"/>
    <w:rsid w:val="00AF7350"/>
    <w:rsid w:val="00B03FCD"/>
    <w:rsid w:val="00B1164F"/>
    <w:rsid w:val="00B11A51"/>
    <w:rsid w:val="00B16601"/>
    <w:rsid w:val="00B26A26"/>
    <w:rsid w:val="00B30054"/>
    <w:rsid w:val="00B32BFB"/>
    <w:rsid w:val="00B34B7B"/>
    <w:rsid w:val="00B37451"/>
    <w:rsid w:val="00B47C96"/>
    <w:rsid w:val="00B51661"/>
    <w:rsid w:val="00B55923"/>
    <w:rsid w:val="00B56DD0"/>
    <w:rsid w:val="00B6011B"/>
    <w:rsid w:val="00B64077"/>
    <w:rsid w:val="00B73537"/>
    <w:rsid w:val="00B75EA9"/>
    <w:rsid w:val="00B877FB"/>
    <w:rsid w:val="00B97381"/>
    <w:rsid w:val="00BA167E"/>
    <w:rsid w:val="00BC0687"/>
    <w:rsid w:val="00BC553B"/>
    <w:rsid w:val="00BD043C"/>
    <w:rsid w:val="00BD1F6F"/>
    <w:rsid w:val="00BE3568"/>
    <w:rsid w:val="00BE46AF"/>
    <w:rsid w:val="00BF374F"/>
    <w:rsid w:val="00BF3D49"/>
    <w:rsid w:val="00BF6214"/>
    <w:rsid w:val="00C00A4E"/>
    <w:rsid w:val="00C071E1"/>
    <w:rsid w:val="00C13398"/>
    <w:rsid w:val="00C13A6B"/>
    <w:rsid w:val="00C201D7"/>
    <w:rsid w:val="00C35061"/>
    <w:rsid w:val="00C36723"/>
    <w:rsid w:val="00C36871"/>
    <w:rsid w:val="00C460D8"/>
    <w:rsid w:val="00C47A02"/>
    <w:rsid w:val="00C61CE6"/>
    <w:rsid w:val="00C63BBC"/>
    <w:rsid w:val="00C65C4F"/>
    <w:rsid w:val="00C71B06"/>
    <w:rsid w:val="00C73FE2"/>
    <w:rsid w:val="00C81C9F"/>
    <w:rsid w:val="00C86359"/>
    <w:rsid w:val="00C87CAC"/>
    <w:rsid w:val="00C9143B"/>
    <w:rsid w:val="00C91F4D"/>
    <w:rsid w:val="00C926F1"/>
    <w:rsid w:val="00C95178"/>
    <w:rsid w:val="00C95ED4"/>
    <w:rsid w:val="00C96333"/>
    <w:rsid w:val="00CA11C2"/>
    <w:rsid w:val="00CA74DD"/>
    <w:rsid w:val="00CB517C"/>
    <w:rsid w:val="00CB5A96"/>
    <w:rsid w:val="00CD4D08"/>
    <w:rsid w:val="00CE05BB"/>
    <w:rsid w:val="00CE0847"/>
    <w:rsid w:val="00CE5CC1"/>
    <w:rsid w:val="00CE7D24"/>
    <w:rsid w:val="00CF7971"/>
    <w:rsid w:val="00D012C3"/>
    <w:rsid w:val="00D02851"/>
    <w:rsid w:val="00D02EFB"/>
    <w:rsid w:val="00D03076"/>
    <w:rsid w:val="00D07633"/>
    <w:rsid w:val="00D13AC8"/>
    <w:rsid w:val="00D13E7A"/>
    <w:rsid w:val="00D24611"/>
    <w:rsid w:val="00D315ED"/>
    <w:rsid w:val="00D31DBE"/>
    <w:rsid w:val="00D35EA2"/>
    <w:rsid w:val="00D41E28"/>
    <w:rsid w:val="00D423FB"/>
    <w:rsid w:val="00D452A5"/>
    <w:rsid w:val="00D45CBE"/>
    <w:rsid w:val="00D52500"/>
    <w:rsid w:val="00D57BD3"/>
    <w:rsid w:val="00D6085C"/>
    <w:rsid w:val="00D65374"/>
    <w:rsid w:val="00D670A4"/>
    <w:rsid w:val="00D8021C"/>
    <w:rsid w:val="00D875D8"/>
    <w:rsid w:val="00D9318D"/>
    <w:rsid w:val="00D93BE8"/>
    <w:rsid w:val="00D947AE"/>
    <w:rsid w:val="00D96010"/>
    <w:rsid w:val="00D9629B"/>
    <w:rsid w:val="00D96975"/>
    <w:rsid w:val="00D96ACF"/>
    <w:rsid w:val="00DA4106"/>
    <w:rsid w:val="00DA55DE"/>
    <w:rsid w:val="00DA6C35"/>
    <w:rsid w:val="00DB0564"/>
    <w:rsid w:val="00DB0F33"/>
    <w:rsid w:val="00DB58F4"/>
    <w:rsid w:val="00DB5F2D"/>
    <w:rsid w:val="00DB76C9"/>
    <w:rsid w:val="00DC5EEF"/>
    <w:rsid w:val="00DC685B"/>
    <w:rsid w:val="00DC73C6"/>
    <w:rsid w:val="00DD2AD1"/>
    <w:rsid w:val="00DE2614"/>
    <w:rsid w:val="00DE2A43"/>
    <w:rsid w:val="00DE78D2"/>
    <w:rsid w:val="00DE790D"/>
    <w:rsid w:val="00DF082D"/>
    <w:rsid w:val="00DF2599"/>
    <w:rsid w:val="00E056ED"/>
    <w:rsid w:val="00E061E8"/>
    <w:rsid w:val="00E121FF"/>
    <w:rsid w:val="00E2127C"/>
    <w:rsid w:val="00E22C81"/>
    <w:rsid w:val="00E268A2"/>
    <w:rsid w:val="00E338D3"/>
    <w:rsid w:val="00E35070"/>
    <w:rsid w:val="00E52C5F"/>
    <w:rsid w:val="00E60716"/>
    <w:rsid w:val="00E624B3"/>
    <w:rsid w:val="00E67F69"/>
    <w:rsid w:val="00E770A2"/>
    <w:rsid w:val="00E83148"/>
    <w:rsid w:val="00E84154"/>
    <w:rsid w:val="00E91EFD"/>
    <w:rsid w:val="00E974FF"/>
    <w:rsid w:val="00EA1A6D"/>
    <w:rsid w:val="00EA3242"/>
    <w:rsid w:val="00EB00FE"/>
    <w:rsid w:val="00EC67D8"/>
    <w:rsid w:val="00EC7B2B"/>
    <w:rsid w:val="00ED71E6"/>
    <w:rsid w:val="00EE30CD"/>
    <w:rsid w:val="00EE7666"/>
    <w:rsid w:val="00EF3C55"/>
    <w:rsid w:val="00EF5EC8"/>
    <w:rsid w:val="00F00671"/>
    <w:rsid w:val="00F02063"/>
    <w:rsid w:val="00F03539"/>
    <w:rsid w:val="00F06645"/>
    <w:rsid w:val="00F07768"/>
    <w:rsid w:val="00F15DE5"/>
    <w:rsid w:val="00F30BEB"/>
    <w:rsid w:val="00F31E93"/>
    <w:rsid w:val="00F3470A"/>
    <w:rsid w:val="00F47739"/>
    <w:rsid w:val="00F52FFC"/>
    <w:rsid w:val="00F53588"/>
    <w:rsid w:val="00F6066D"/>
    <w:rsid w:val="00F66AEB"/>
    <w:rsid w:val="00F714FA"/>
    <w:rsid w:val="00F74D24"/>
    <w:rsid w:val="00F85787"/>
    <w:rsid w:val="00F917AD"/>
    <w:rsid w:val="00F9367C"/>
    <w:rsid w:val="00F9582F"/>
    <w:rsid w:val="00F974DC"/>
    <w:rsid w:val="00FB05C8"/>
    <w:rsid w:val="00FB1599"/>
    <w:rsid w:val="00FB2977"/>
    <w:rsid w:val="00FB3B09"/>
    <w:rsid w:val="00FB4943"/>
    <w:rsid w:val="00FC0CAC"/>
    <w:rsid w:val="00FC1794"/>
    <w:rsid w:val="00FC2A57"/>
    <w:rsid w:val="00FC4208"/>
    <w:rsid w:val="00FD364E"/>
    <w:rsid w:val="00FE4835"/>
    <w:rsid w:val="00FE5513"/>
    <w:rsid w:val="00FF058D"/>
    <w:rsid w:val="00FF1E2B"/>
    <w:rsid w:val="00FF282E"/>
    <w:rsid w:val="00FF606A"/>
    <w:rsid w:val="00FF66FF"/>
    <w:rsid w:val="16F05CA1"/>
    <w:rsid w:val="39400D00"/>
    <w:rsid w:val="5325A6B5"/>
    <w:rsid w:val="6658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BF0A1"/>
  <w15:chartTrackingRefBased/>
  <w15:docId w15:val="{C6ABB509-D148-654B-8592-3EFF2E20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D02851"/>
    <w:rPr>
      <w:color w:val="800080" w:themeColor="followedHyperlink"/>
      <w:u w:val="single"/>
    </w:rPr>
  </w:style>
  <w:style w:type="character" w:customStyle="1" w:styleId="normaltextrun">
    <w:name w:val="normaltextrun"/>
    <w:basedOn w:val="Absatz-Standardschriftart"/>
    <w:rsid w:val="00DB58F4"/>
  </w:style>
  <w:style w:type="character" w:customStyle="1" w:styleId="eop">
    <w:name w:val="eop"/>
    <w:basedOn w:val="Absatz-Standardschriftart"/>
    <w:rsid w:val="00DB58F4"/>
  </w:style>
  <w:style w:type="paragraph" w:customStyle="1" w:styleId="paragraph">
    <w:name w:val="paragraph"/>
    <w:basedOn w:val="Standard"/>
    <w:rsid w:val="00DB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BE46AF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57B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57B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57BD3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7B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7BD3"/>
    <w:rPr>
      <w:rFonts w:ascii="Arial" w:hAnsi="Arial" w:cs="Arial"/>
      <w:b/>
      <w:bCs/>
      <w:color w:val="33333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schoeck.com" TargetMode="External"/><Relationship Id="rId14" Type="http://schemas.openxmlformats.org/officeDocument/2006/relationships/hyperlink" Target="mailto:c.schams@anselmoeller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27B889FAC9E3499985D38CE3BF4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57DE0C-4F0B-E149-BC2B-81B1AD9E1D05}"/>
      </w:docPartPr>
      <w:docPartBody>
        <w:p w:rsidR="001D3974" w:rsidRDefault="001D3974">
          <w:pPr>
            <w:pStyle w:val="8C27B889FAC9E3499985D38CE3BF4F7B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65A70A905C7244BC592D435F0E3C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4073BF-E9C5-BF4E-9496-B7BAE2211A2A}"/>
      </w:docPartPr>
      <w:docPartBody>
        <w:p w:rsidR="00A96C80" w:rsidRDefault="00AA0557" w:rsidP="00AA0557">
          <w:pPr>
            <w:pStyle w:val="9E65A70A905C7244BC592D435F0E3CF4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2238790D6DB7D478FBCB638AD7D2F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8E37C-FE77-C940-A2F9-896DAA72608D}"/>
      </w:docPartPr>
      <w:docPartBody>
        <w:p w:rsidR="00A96C80" w:rsidRDefault="00AA0557" w:rsidP="00AA0557">
          <w:pPr>
            <w:pStyle w:val="02238790D6DB7D478FBCB638AD7D2F87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2B3437E3517B4BA4E5DE56973193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E04210-335A-584C-B7EB-D8CEE14C819C}"/>
      </w:docPartPr>
      <w:docPartBody>
        <w:p w:rsidR="00000000" w:rsidRDefault="00083838" w:rsidP="00083838">
          <w:pPr>
            <w:pStyle w:val="4A2B3437E3517B4BA4E5DE569731930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BC6"/>
    <w:rsid w:val="00083838"/>
    <w:rsid w:val="000C0205"/>
    <w:rsid w:val="001D3974"/>
    <w:rsid w:val="0023197C"/>
    <w:rsid w:val="00257054"/>
    <w:rsid w:val="00293A08"/>
    <w:rsid w:val="003F697E"/>
    <w:rsid w:val="00574887"/>
    <w:rsid w:val="00655EFC"/>
    <w:rsid w:val="006E2DF9"/>
    <w:rsid w:val="00730DA8"/>
    <w:rsid w:val="00863BC6"/>
    <w:rsid w:val="008A142E"/>
    <w:rsid w:val="00923711"/>
    <w:rsid w:val="009874F9"/>
    <w:rsid w:val="009B7277"/>
    <w:rsid w:val="00A96C80"/>
    <w:rsid w:val="00AA0557"/>
    <w:rsid w:val="00B36FDA"/>
    <w:rsid w:val="00C158E0"/>
    <w:rsid w:val="00C23B98"/>
    <w:rsid w:val="00CD4FFC"/>
    <w:rsid w:val="00CF650F"/>
    <w:rsid w:val="00D64953"/>
    <w:rsid w:val="00D9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83838"/>
    <w:rPr>
      <w:color w:val="808080"/>
    </w:rPr>
  </w:style>
  <w:style w:type="paragraph" w:customStyle="1" w:styleId="8C27B889FAC9E3499985D38CE3BF4F7B">
    <w:name w:val="8C27B889FAC9E3499985D38CE3BF4F7B"/>
  </w:style>
  <w:style w:type="paragraph" w:customStyle="1" w:styleId="9E65A70A905C7244BC592D435F0E3CF4">
    <w:name w:val="9E65A70A905C7244BC592D435F0E3CF4"/>
    <w:rsid w:val="00AA0557"/>
  </w:style>
  <w:style w:type="paragraph" w:customStyle="1" w:styleId="02238790D6DB7D478FBCB638AD7D2F87">
    <w:name w:val="02238790D6DB7D478FBCB638AD7D2F87"/>
    <w:rsid w:val="00AA0557"/>
  </w:style>
  <w:style w:type="paragraph" w:customStyle="1" w:styleId="2A98CCCC454E7E47B5E30B24EF909169">
    <w:name w:val="2A98CCCC454E7E47B5E30B24EF909169"/>
    <w:rsid w:val="00083838"/>
  </w:style>
  <w:style w:type="paragraph" w:customStyle="1" w:styleId="4A2B3437E3517B4BA4E5DE569731930A">
    <w:name w:val="4A2B3437E3517B4BA4E5DE569731930A"/>
    <w:rsid w:val="000838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7" ma:contentTypeDescription="Ein neues Dokument erstellen." ma:contentTypeScope="" ma:versionID="d893de043015f7c292f236bd7a919bc5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90721f99997d809f38f191e8d573a5b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2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23530-FD29-4C2B-B858-7066B1555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712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Christine Schams</cp:lastModifiedBy>
  <cp:revision>46</cp:revision>
  <cp:lastPrinted>2023-02-22T13:55:00Z</cp:lastPrinted>
  <dcterms:created xsi:type="dcterms:W3CDTF">2022-12-14T09:36:00Z</dcterms:created>
  <dcterms:modified xsi:type="dcterms:W3CDTF">2023-02-22T14:05:00Z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