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377F9" w14:textId="28C65732" w:rsidR="005866DF" w:rsidRPr="00A87D1B" w:rsidRDefault="001A2DB2" w:rsidP="00A87D1B">
      <w:r w:rsidRPr="00A87D1B">
        <w:t xml:space="preserve">COMMUNIQUÉ DE PRESSE </w:t>
      </w:r>
      <w:r w:rsidR="00913899" w:rsidRPr="00A87D1B">
        <w:t>– JUILLET</w:t>
      </w:r>
      <w:r w:rsidR="002B28BC" w:rsidRPr="00A87D1B">
        <w:t xml:space="preserve"> </w:t>
      </w:r>
      <w:r w:rsidRPr="00A87D1B">
        <w:t>2020</w:t>
      </w:r>
      <w:r w:rsidR="00A87D1B">
        <w:t xml:space="preserve"> </w:t>
      </w:r>
      <w:r w:rsidRPr="00A87D1B">
        <w:t xml:space="preserve">en ligne sur </w:t>
      </w:r>
      <w:hyperlink r:id="rId4" w:history="1">
        <w:r w:rsidRPr="00A87D1B">
          <w:rPr>
            <w:rStyle w:val="Lienhypertexte"/>
          </w:rPr>
          <w:t>www.n-schilling.com</w:t>
        </w:r>
      </w:hyperlink>
    </w:p>
    <w:p w14:paraId="51DE81FE" w14:textId="77777777" w:rsidR="001A2DB2" w:rsidRPr="00A87D1B" w:rsidRDefault="001A2DB2" w:rsidP="00A87D1B"/>
    <w:p w14:paraId="602DD4BF" w14:textId="77777777" w:rsidR="001A2DB2" w:rsidRPr="00A87D1B" w:rsidRDefault="001A2DB2" w:rsidP="00A87D1B"/>
    <w:p w14:paraId="59479DAB" w14:textId="14E84014" w:rsidR="008B79CC" w:rsidRPr="00A87D1B" w:rsidRDefault="008B79CC" w:rsidP="00A87D1B">
      <w:r w:rsidRPr="00A87D1B">
        <w:t>Construction passive : Schöck assoit son expertise avec toujours plus de références labélisées</w:t>
      </w:r>
    </w:p>
    <w:p w14:paraId="2B7893BF" w14:textId="77777777" w:rsidR="008B79CC" w:rsidRPr="00A87D1B" w:rsidRDefault="008B79CC" w:rsidP="00A87D1B"/>
    <w:p w14:paraId="4BC8CC12" w14:textId="56764AE6" w:rsidR="002B28BC" w:rsidRPr="00A87D1B" w:rsidRDefault="008B79CC" w:rsidP="00A87D1B">
      <w:r w:rsidRPr="00A87D1B">
        <w:t>Inventeur des rupteurs de ponts thermiques, Schöck met régulièrement son savoir-faire au service de nombreuses réalisations de bâtiments à très faible consommation d’énergie. Ce fervent défenseur de la Qualité de l’Enveloppe</w:t>
      </w:r>
      <w:r w:rsidR="00A87D1B">
        <w:t xml:space="preserve"> (1) </w:t>
      </w:r>
      <w:r w:rsidRPr="00A87D1B">
        <w:t>multiplie ainsi les références en constructions passives, dont l’isolation renforcée, le traitement des ponts thermiques et l’étanchéité à l’air constituent les impondérables pour prévenir de manière optimale les pertes de chaleur et d’énergie. Garantir en toutes saisons un haut niveau de confort aux habitants, tout en respectant l’environnement par des rejets de GES minimes grâce à la faible consommation d’énergie pour le chauffage et la climatisation (source également d’économie pour les ménages) : tel est le leitmotiv qui motive Schöck à plébisciter les labels passifs.</w:t>
      </w:r>
    </w:p>
    <w:p w14:paraId="7149A587" w14:textId="77777777" w:rsidR="008B79CC" w:rsidRPr="00A87D1B" w:rsidRDefault="008B79CC" w:rsidP="00A87D1B"/>
    <w:p w14:paraId="316027D3" w14:textId="77777777" w:rsidR="008B79CC" w:rsidRPr="00A87D1B" w:rsidRDefault="008B79CC" w:rsidP="00A87D1B">
      <w:r w:rsidRPr="00A87D1B">
        <w:t xml:space="preserve">Résidence </w:t>
      </w:r>
      <w:proofErr w:type="spellStart"/>
      <w:r w:rsidRPr="00A87D1B">
        <w:t>Solatium</w:t>
      </w:r>
      <w:proofErr w:type="spellEnd"/>
      <w:r w:rsidRPr="00A87D1B">
        <w:t xml:space="preserve"> à Vandœuvre-lès-Nancy (54) labélisée par la Fédération Française de la Construction Passive : 14 logements locatifs destinés à des personnes âgées. Mise en œuvre des rupteurs Schöck </w:t>
      </w:r>
      <w:proofErr w:type="spellStart"/>
      <w:r w:rsidRPr="00A87D1B">
        <w:t>Isokorb</w:t>
      </w:r>
      <w:proofErr w:type="spellEnd"/>
      <w:r w:rsidRPr="00A87D1B">
        <w:t>® KXT (pour les balcons en porte-à-faux) et QXT (pour les loggias sur appuis)</w:t>
      </w:r>
    </w:p>
    <w:p w14:paraId="50E4A630" w14:textId="77777777" w:rsidR="008B79CC" w:rsidRPr="00A87D1B" w:rsidRDefault="008B79CC" w:rsidP="00A87D1B"/>
    <w:p w14:paraId="6EC865C9" w14:textId="77777777" w:rsidR="008B79CC" w:rsidRPr="00A87D1B" w:rsidRDefault="008B79CC" w:rsidP="00A87D1B">
      <w:r w:rsidRPr="00A87D1B">
        <w:t xml:space="preserve">Schöck est intervenu sur la réalisation de ce bâtiment regroupant deux programmes sociaux (25 studios pour l’Agence de Réinsertion Sociale - résidence Myosotis - et 14 logements pour séniors via Meurthe et Moselle Habitat - résidence </w:t>
      </w:r>
      <w:proofErr w:type="spellStart"/>
      <w:r w:rsidRPr="00A87D1B">
        <w:t>Solatium</w:t>
      </w:r>
      <w:proofErr w:type="spellEnd"/>
      <w:r w:rsidRPr="00A87D1B">
        <w:t xml:space="preserve"> -) et signé de l’atelier Rolf Matz Architecture, spécialisé dans l’architecture bioclimatique, les bâtiments passifs et l’</w:t>
      </w:r>
      <w:proofErr w:type="spellStart"/>
      <w:r w:rsidRPr="00A87D1B">
        <w:t>éco-construction</w:t>
      </w:r>
      <w:proofErr w:type="spellEnd"/>
      <w:r w:rsidRPr="00A87D1B">
        <w:t xml:space="preserve"> à haute performance énergétique.</w:t>
      </w:r>
    </w:p>
    <w:p w14:paraId="18F5D4DF" w14:textId="77777777" w:rsidR="008B79CC" w:rsidRPr="00A87D1B" w:rsidRDefault="008B79CC" w:rsidP="00A87D1B">
      <w:r w:rsidRPr="00A87D1B">
        <w:t xml:space="preserve">Comme le souligne Lionel </w:t>
      </w:r>
      <w:proofErr w:type="spellStart"/>
      <w:r w:rsidRPr="00A87D1B">
        <w:t>Mahuet</w:t>
      </w:r>
      <w:proofErr w:type="spellEnd"/>
      <w:r w:rsidRPr="00A87D1B">
        <w:t xml:space="preserve">, Directeur général de Meurthe-et-Moselle Habitat, Maître d’ouvrage du projet, le choix d’une conception selon le standard européen de bâtiment passif, le label </w:t>
      </w:r>
      <w:proofErr w:type="spellStart"/>
      <w:r w:rsidRPr="00A87D1B">
        <w:t>Passivhaus</w:t>
      </w:r>
      <w:proofErr w:type="spellEnd"/>
      <w:r w:rsidRPr="00A87D1B">
        <w:t xml:space="preserve">, se nourrit "d’une démarche environnementale très ambitieuse pour préserver les ressources naturelles mais aussi de la nécessité de réduire les charges de nos locataires, de jouer à la baisse sur leur facture énergétique et à la hausse sur leur pouvoir d’achat". </w:t>
      </w:r>
    </w:p>
    <w:p w14:paraId="29F42470" w14:textId="77777777" w:rsidR="008B79CC" w:rsidRPr="00A87D1B" w:rsidRDefault="008B79CC" w:rsidP="00A87D1B">
      <w:r w:rsidRPr="00A87D1B">
        <w:t>La particularité de cette réalisation s’avère avoir été modélisée au préalable en 3 D, présentant l’avantage selon l’architecte-ingénieur Rolf Matz de "mieux appréhender l’interaction des différents corps d’état et ainsi d’optimiser certains postes, comme l’a été celui des fluides par exemple".  A l’issue de cette étude 3 D : un CCTP des plus détaillés qui a permis aux entreprises d’y répondre avec exactitude, pour atteindre la performance passive optimale visée.</w:t>
      </w:r>
    </w:p>
    <w:p w14:paraId="1626A3B9" w14:textId="77777777" w:rsidR="008B79CC" w:rsidRPr="00A87D1B" w:rsidRDefault="008B79CC" w:rsidP="00A87D1B">
      <w:r w:rsidRPr="00A87D1B">
        <w:t xml:space="preserve">Si le projet prévoyait initialement balcons et coursives en structure métallique, Schöck, jouant son rôle de conseil, a préconisé l’usage du béton, finalement retenu. C’est ainsi qu’au niveau des liaisons mur-dalle loggia (20 au total), Schöck a mis en œuvre ses rupteurs structurels modèle Schöck </w:t>
      </w:r>
      <w:proofErr w:type="spellStart"/>
      <w:r w:rsidRPr="00A87D1B">
        <w:t>Isokorb</w:t>
      </w:r>
      <w:proofErr w:type="spellEnd"/>
      <w:r w:rsidRPr="00A87D1B">
        <w:t>® QXT. Ils assurent la continuité de l’isolation du bâtiment là où celle-ci serait interrompue par une liaison structurelle entre la dalle intérieure et la dalle de loggia, tout en reprenant l’effort tranchant.</w:t>
      </w:r>
    </w:p>
    <w:p w14:paraId="6363AB2C" w14:textId="77777777" w:rsidR="008B79CC" w:rsidRPr="00A87D1B" w:rsidRDefault="008B79CC" w:rsidP="00A87D1B">
      <w:r w:rsidRPr="00A87D1B">
        <w:t xml:space="preserve">Par ailleurs, 28 ml de balcons en porte-à-faux ont été traités avec des rupteurs Schöck </w:t>
      </w:r>
      <w:proofErr w:type="spellStart"/>
      <w:r w:rsidRPr="00A87D1B">
        <w:t>Isokorb</w:t>
      </w:r>
      <w:proofErr w:type="spellEnd"/>
      <w:r w:rsidRPr="00A87D1B">
        <w:t>® KXT.</w:t>
      </w:r>
    </w:p>
    <w:p w14:paraId="01AAB551" w14:textId="77777777" w:rsidR="008B79CC" w:rsidRPr="00A87D1B" w:rsidRDefault="008B79CC" w:rsidP="00A87D1B"/>
    <w:p w14:paraId="0CFAA159" w14:textId="4F87A7BB" w:rsidR="008B79CC" w:rsidRPr="00A87D1B" w:rsidRDefault="008B79CC" w:rsidP="00A87D1B">
      <w:r w:rsidRPr="00A87D1B">
        <w:t xml:space="preserve">Notons que, pour ces deux modèles de rupteurs, la gamme "XT" a été sélectionnée, disposant d’une épaisseur du corps isolant de 120 mm au lieu des 80 mm traditionnels : une référence déjà certifiée par le </w:t>
      </w:r>
      <w:proofErr w:type="spellStart"/>
      <w:r w:rsidRPr="00A87D1B">
        <w:t>Passivhaus</w:t>
      </w:r>
      <w:proofErr w:type="spellEnd"/>
      <w:r w:rsidRPr="00A87D1B">
        <w:t xml:space="preserve"> Institut en Allemagne.</w:t>
      </w:r>
    </w:p>
    <w:p w14:paraId="060C7A4D" w14:textId="139E13DC" w:rsidR="008B79CC" w:rsidRPr="00A87D1B" w:rsidRDefault="008B79CC" w:rsidP="00A87D1B">
      <w:r w:rsidRPr="00A87D1B">
        <w:t xml:space="preserve">Ainsi, la pose de rupteurs, associée aux performances des menuiseries en pvc triple vitrage passives certifiées (avec occultation par brises soleil orientables) et d’une VMC double flux, induit un besoin de chauffage annuel de 7.47 kWh/m² (très inférieur donc à 15 kWh/m2 par an, premier critère pour obtenir le label </w:t>
      </w:r>
      <w:proofErr w:type="spellStart"/>
      <w:r w:rsidRPr="00A87D1B">
        <w:t>Passivhaus</w:t>
      </w:r>
      <w:proofErr w:type="spellEnd"/>
      <w:r w:rsidRPr="00A87D1B">
        <w:t xml:space="preserve">). </w:t>
      </w:r>
    </w:p>
    <w:p w14:paraId="27BC9177" w14:textId="77777777" w:rsidR="008B79CC" w:rsidRPr="00A87D1B" w:rsidRDefault="008B79CC" w:rsidP="00A87D1B">
      <w:r w:rsidRPr="00A87D1B">
        <w:t xml:space="preserve">Le test d’étanchéité à l’air se révèle également exceptionnel avec pour le standard passif : 0.60 vol/h, soit 0.15 vol/h pour le bâtiment </w:t>
      </w:r>
      <w:proofErr w:type="spellStart"/>
      <w:r w:rsidRPr="00A87D1B">
        <w:t>Solatium</w:t>
      </w:r>
      <w:proofErr w:type="spellEnd"/>
      <w:r w:rsidRPr="00A87D1B">
        <w:t xml:space="preserve"> et 0,14 vol/h pour Myosotis.</w:t>
      </w:r>
    </w:p>
    <w:p w14:paraId="082540FA" w14:textId="77777777" w:rsidR="008B79CC" w:rsidRPr="00A87D1B" w:rsidRDefault="008B79CC" w:rsidP="00A87D1B">
      <w:r w:rsidRPr="00A87D1B">
        <w:t>(1) Cf le Livre Blanc auquel Schöck a participé au sein du Groupe de Travail du Pôle Fibres-</w:t>
      </w:r>
      <w:proofErr w:type="spellStart"/>
      <w:r w:rsidRPr="00A87D1B">
        <w:t>Énergivie</w:t>
      </w:r>
      <w:proofErr w:type="spellEnd"/>
      <w:r w:rsidRPr="00A87D1B">
        <w:t xml:space="preserve"> " Réussir la Transition Énergétique : Une enveloppe performante pour un bâtiment sain et économe" et leur nouvelle prise de parole au sortir du confinement : https://bit.ly/2Ysj6nL</w:t>
      </w:r>
    </w:p>
    <w:p w14:paraId="183A72FE" w14:textId="77777777" w:rsidR="008B79CC" w:rsidRPr="00A87D1B" w:rsidRDefault="008B79CC" w:rsidP="00A87D1B"/>
    <w:p w14:paraId="155A2848" w14:textId="77777777" w:rsidR="008B79CC" w:rsidRPr="00A87D1B" w:rsidRDefault="008B79CC" w:rsidP="00A87D1B">
      <w:r w:rsidRPr="00A87D1B">
        <w:t xml:space="preserve">Caractéristiques techniques de la résidence </w:t>
      </w:r>
      <w:proofErr w:type="spellStart"/>
      <w:r w:rsidRPr="00A87D1B">
        <w:t>Solatium</w:t>
      </w:r>
      <w:proofErr w:type="spellEnd"/>
      <w:r w:rsidRPr="00A87D1B">
        <w:t xml:space="preserve">, couplée à la résidence Myosotis </w:t>
      </w:r>
    </w:p>
    <w:p w14:paraId="3EC819DD" w14:textId="77777777" w:rsidR="008B79CC" w:rsidRPr="00A87D1B" w:rsidRDefault="008B79CC" w:rsidP="00A87D1B">
      <w:r w:rsidRPr="00A87D1B">
        <w:t>Sources : Rolf Matz Architecture</w:t>
      </w:r>
    </w:p>
    <w:p w14:paraId="1D95069C" w14:textId="77777777" w:rsidR="008B79CC" w:rsidRPr="00A87D1B" w:rsidRDefault="008B79CC" w:rsidP="00A87D1B">
      <w:r w:rsidRPr="00A87D1B">
        <w:t>Surface de plancher : 1 900 m²</w:t>
      </w:r>
    </w:p>
    <w:p w14:paraId="792B418C" w14:textId="77777777" w:rsidR="008B79CC" w:rsidRPr="00A87D1B" w:rsidRDefault="008B79CC" w:rsidP="00A87D1B">
      <w:r w:rsidRPr="00A87D1B">
        <w:t xml:space="preserve">Mode constructif : mur maçonné structure béton </w:t>
      </w:r>
    </w:p>
    <w:p w14:paraId="0B7E7E84" w14:textId="77777777" w:rsidR="008B79CC" w:rsidRPr="00A87D1B" w:rsidRDefault="008B79CC" w:rsidP="00A87D1B">
      <w:r w:rsidRPr="00A87D1B">
        <w:t>Test d’étanchéité à l’air : 0.14 vol/h</w:t>
      </w:r>
    </w:p>
    <w:p w14:paraId="0EC83BBD" w14:textId="77777777" w:rsidR="008B79CC" w:rsidRPr="00A87D1B" w:rsidRDefault="008B79CC" w:rsidP="00A87D1B">
      <w:r w:rsidRPr="00A87D1B">
        <w:t xml:space="preserve">Consommation énergie de chauffage (selon PHPP) : 7.47 kWh/m²/an </w:t>
      </w:r>
    </w:p>
    <w:p w14:paraId="32A87476" w14:textId="77777777" w:rsidR="008B79CC" w:rsidRPr="00A87D1B" w:rsidRDefault="008B79CC" w:rsidP="00A87D1B">
      <w:r w:rsidRPr="00A87D1B">
        <w:t>Bâtiments Certifiés passifs par la Fédération Française de la Construction Passive en janvier 2018</w:t>
      </w:r>
    </w:p>
    <w:p w14:paraId="0388B28E" w14:textId="77777777" w:rsidR="008B79CC" w:rsidRPr="00A87D1B" w:rsidRDefault="008B79CC" w:rsidP="00A87D1B"/>
    <w:p w14:paraId="2E36A357" w14:textId="77777777" w:rsidR="008B79CC" w:rsidRPr="00A87D1B" w:rsidRDefault="008B79CC" w:rsidP="00A87D1B">
      <w:r w:rsidRPr="00A87D1B">
        <w:t xml:space="preserve">Logements labellisés par </w:t>
      </w:r>
      <w:proofErr w:type="spellStart"/>
      <w:r w:rsidRPr="00A87D1B">
        <w:t>Propassif</w:t>
      </w:r>
      <w:proofErr w:type="spellEnd"/>
      <w:r w:rsidRPr="00A87D1B">
        <w:t xml:space="preserve"> à Colmar (68) : 48 en réhabilitation et 30 en construction, rue du Luxembourg, quartier de l’Europe. Mise en œuvre des rupteurs Schöck </w:t>
      </w:r>
      <w:proofErr w:type="spellStart"/>
      <w:r w:rsidRPr="00A87D1B">
        <w:t>Isokorb</w:t>
      </w:r>
      <w:proofErr w:type="spellEnd"/>
      <w:r w:rsidRPr="00A87D1B">
        <w:t xml:space="preserve">® KST (jonction acier-acier) et Schöck </w:t>
      </w:r>
      <w:proofErr w:type="spellStart"/>
      <w:r w:rsidRPr="00A87D1B">
        <w:t>Isokorb</w:t>
      </w:r>
      <w:proofErr w:type="spellEnd"/>
      <w:r w:rsidRPr="00A87D1B">
        <w:t>® QS (liaison béton-acier)</w:t>
      </w:r>
    </w:p>
    <w:p w14:paraId="01250B77" w14:textId="77777777" w:rsidR="008B79CC" w:rsidRPr="00A87D1B" w:rsidRDefault="008B79CC" w:rsidP="00A87D1B"/>
    <w:p w14:paraId="053572F4" w14:textId="77777777" w:rsidR="008B79CC" w:rsidRPr="00A87D1B" w:rsidRDefault="008B79CC" w:rsidP="00A87D1B">
      <w:r w:rsidRPr="00A87D1B">
        <w:t>Les logements de la rue du Luxembourg à Colmar incarnent l’exemple parfait de la polyvalence des rupteurs Schöck, aussi efficaces en neuf qu’en rénovation, pour un traitement optimal des ponts thermiques en isolation thermique par l’extérieur.</w:t>
      </w:r>
    </w:p>
    <w:p w14:paraId="6E87C03F" w14:textId="77777777" w:rsidR="008B79CC" w:rsidRPr="00A87D1B" w:rsidRDefault="008B79CC" w:rsidP="00A87D1B"/>
    <w:p w14:paraId="68E732C5" w14:textId="77777777" w:rsidR="008B79CC" w:rsidRPr="00A87D1B" w:rsidRDefault="008B79CC" w:rsidP="00A87D1B">
      <w:r w:rsidRPr="00A87D1B">
        <w:t xml:space="preserve">A l’origine, un bâtiment typique des années 60 se distinguant surtout par sa vétusté : " C‘était avant que le PHCCA et l’Agence d’architecture </w:t>
      </w:r>
      <w:proofErr w:type="spellStart"/>
      <w:r w:rsidRPr="00A87D1B">
        <w:t>DeA</w:t>
      </w:r>
      <w:proofErr w:type="spellEnd"/>
      <w:r w:rsidRPr="00A87D1B">
        <w:t xml:space="preserve"> architectes Mulhouse ne se décident pour une forme originale de rénovation-construction : la barre est scindée, une partie détruite pour laisser l’ensemble respirer, et le tout repensé entièrement pour laisser la place à l’un des plus grands ensemble </w:t>
      </w:r>
      <w:proofErr w:type="spellStart"/>
      <w:r w:rsidRPr="00A87D1B">
        <w:t>Passivhaus</w:t>
      </w:r>
      <w:proofErr w:type="spellEnd"/>
      <w:r w:rsidRPr="00A87D1B">
        <w:t xml:space="preserve"> en France" explique </w:t>
      </w:r>
      <w:proofErr w:type="spellStart"/>
      <w:r w:rsidRPr="00A87D1B">
        <w:t>Propassif</w:t>
      </w:r>
      <w:proofErr w:type="spellEnd"/>
      <w:r w:rsidRPr="00A87D1B">
        <w:t>.</w:t>
      </w:r>
    </w:p>
    <w:p w14:paraId="08939027" w14:textId="77777777" w:rsidR="008B79CC" w:rsidRPr="00A87D1B" w:rsidRDefault="008B79CC" w:rsidP="00A87D1B"/>
    <w:p w14:paraId="200DE0D1" w14:textId="77777777" w:rsidR="008B79CC" w:rsidRPr="00A87D1B" w:rsidRDefault="008B79CC" w:rsidP="00A87D1B">
      <w:r w:rsidRPr="00A87D1B">
        <w:t xml:space="preserve">Ainsi, dans la partie rénovée comme dans la partie neuve, plus de 180 rupteurs Schöck </w:t>
      </w:r>
      <w:proofErr w:type="spellStart"/>
      <w:r w:rsidRPr="00A87D1B">
        <w:t>Isokorb</w:t>
      </w:r>
      <w:proofErr w:type="spellEnd"/>
      <w:r w:rsidRPr="00A87D1B">
        <w:t xml:space="preserve">® type KST, KST-ZST et KST-QST (reprenant, selon leurs dispositions, les efforts de traction, les efforts de compression et les efforts tranchants) ont été positionnés au niveau des balcons, en jonction entre la structure métallique porteuse et la dalle en béton. En effet, cette gamme de rupteurs Schöck, constitués d’éléments en acier inoxydable traversant un corps isolant en </w:t>
      </w:r>
      <w:proofErr w:type="spellStart"/>
      <w:r w:rsidRPr="00A87D1B">
        <w:t>néopor</w:t>
      </w:r>
      <w:proofErr w:type="spellEnd"/>
      <w:r w:rsidRPr="00A87D1B">
        <w:t>, interrompt le flux de chaleur dans l’élément métallique : les supports, habituellement d’un seul tenant, sont désolidarisés et le rupteur mis en place dans l’espace intermédiaire assure la reprise des efforts structurels et la continuité de l’isolation thermique.</w:t>
      </w:r>
    </w:p>
    <w:p w14:paraId="4F7671B0" w14:textId="77777777" w:rsidR="008B79CC" w:rsidRPr="00A87D1B" w:rsidRDefault="008B79CC" w:rsidP="00A87D1B"/>
    <w:p w14:paraId="0DF45CE2" w14:textId="08EE939A" w:rsidR="008B79CC" w:rsidRPr="00A87D1B" w:rsidRDefault="008B79CC" w:rsidP="00A87D1B">
      <w:r w:rsidRPr="00A87D1B">
        <w:t xml:space="preserve">Solution économique particulièrement facile à mettre en œuvre par simple liaison vissée, Schöck </w:t>
      </w:r>
      <w:proofErr w:type="spellStart"/>
      <w:r w:rsidRPr="00A87D1B">
        <w:t>Isokorb</w:t>
      </w:r>
      <w:proofErr w:type="spellEnd"/>
      <w:r w:rsidRPr="00A87D1B">
        <w:t>® KST présente l’avantage d’éviter les pertes d’énergie et de chaleur tout en limitant également les risques liés à l’humidité et la condensation, à savoir l’apparition de moisissures. Le caractère “invisible” des rupteurs une fois posés (se substituant aux poteaux porteurs) séduit aussi par l’esthétique qu’il offre :</w:t>
      </w:r>
      <w:r w:rsidR="00913899">
        <w:t xml:space="preserve"> </w:t>
      </w:r>
      <w:r w:rsidRPr="00A87D1B">
        <w:t>des façades parfaitement isolées thermiquement qui demeurent élégantes ! Cet allègement visuel se double aussi d’une réduction des coûts globaux d’exploitation.</w:t>
      </w:r>
    </w:p>
    <w:p w14:paraId="729C0BD0" w14:textId="77777777" w:rsidR="008B79CC" w:rsidRPr="00A87D1B" w:rsidRDefault="008B79CC" w:rsidP="00A87D1B"/>
    <w:p w14:paraId="677E0FDD" w14:textId="77777777" w:rsidR="008B79CC" w:rsidRPr="00A87D1B" w:rsidRDefault="008B79CC" w:rsidP="00A87D1B">
      <w:r w:rsidRPr="00A87D1B">
        <w:t xml:space="preserve">Par ailleurs, une soixantaine de rupteurs Schöck </w:t>
      </w:r>
      <w:proofErr w:type="spellStart"/>
      <w:r w:rsidRPr="00A87D1B">
        <w:t>Rutherma</w:t>
      </w:r>
      <w:proofErr w:type="spellEnd"/>
      <w:r w:rsidRPr="00A87D1B">
        <w:t>® Q a été utilisée pour les liaisons béton-béton dans certaines zones du bâtiment.</w:t>
      </w:r>
    </w:p>
    <w:p w14:paraId="6A33814D" w14:textId="77777777" w:rsidR="008B79CC" w:rsidRPr="00A87D1B" w:rsidRDefault="008B79CC" w:rsidP="00A87D1B"/>
    <w:p w14:paraId="54F45604" w14:textId="77777777" w:rsidR="008B79CC" w:rsidRPr="00A87D1B" w:rsidRDefault="008B79CC" w:rsidP="00A87D1B">
      <w:r w:rsidRPr="00A87D1B">
        <w:t>Caractéristiques techniques du bâtiment rénové</w:t>
      </w:r>
    </w:p>
    <w:p w14:paraId="3C94B8A3" w14:textId="77777777" w:rsidR="008B79CC" w:rsidRPr="00A87D1B" w:rsidRDefault="008B79CC" w:rsidP="00A87D1B">
      <w:r w:rsidRPr="00A87D1B">
        <w:t xml:space="preserve">Sources : </w:t>
      </w:r>
      <w:proofErr w:type="spellStart"/>
      <w:r w:rsidRPr="00A87D1B">
        <w:t>Propassif</w:t>
      </w:r>
      <w:proofErr w:type="spellEnd"/>
    </w:p>
    <w:p w14:paraId="307C0F3F" w14:textId="77777777" w:rsidR="008B79CC" w:rsidRPr="00A87D1B" w:rsidRDefault="008B79CC" w:rsidP="00A87D1B">
      <w:r w:rsidRPr="00A87D1B">
        <w:t>Superficie : 2 244 m²</w:t>
      </w:r>
    </w:p>
    <w:p w14:paraId="2261A90C" w14:textId="77777777" w:rsidR="008B79CC" w:rsidRPr="00A87D1B" w:rsidRDefault="008B79CC" w:rsidP="00A87D1B">
      <w:r w:rsidRPr="00A87D1B">
        <w:t>Mur extérieur : Béton 2100 W / (</w:t>
      </w:r>
      <w:proofErr w:type="spellStart"/>
      <w:r w:rsidRPr="00A87D1B">
        <w:t>mK</w:t>
      </w:r>
      <w:proofErr w:type="spellEnd"/>
      <w:r w:rsidRPr="00A87D1B">
        <w:t>) 180 mm - Fibre de bois 0,040 W / (</w:t>
      </w:r>
      <w:proofErr w:type="spellStart"/>
      <w:r w:rsidRPr="00A87D1B">
        <w:t>mK</w:t>
      </w:r>
      <w:proofErr w:type="spellEnd"/>
      <w:r w:rsidRPr="00A87D1B">
        <w:t>) 240 mm - Enduit 0,325 W / (</w:t>
      </w:r>
      <w:proofErr w:type="spellStart"/>
      <w:r w:rsidRPr="00A87D1B">
        <w:t>mK</w:t>
      </w:r>
      <w:proofErr w:type="spellEnd"/>
      <w:r w:rsidRPr="00A87D1B">
        <w:t xml:space="preserve">) </w:t>
      </w:r>
      <w:r w:rsidRPr="00A87D1B">
        <w:br/>
        <w:t>10 mm // Valeur U = 0,179 W / (m² K)</w:t>
      </w:r>
    </w:p>
    <w:p w14:paraId="179EFDF0" w14:textId="77777777" w:rsidR="008B79CC" w:rsidRPr="00A87D1B" w:rsidRDefault="008B79CC" w:rsidP="00A87D1B">
      <w:r w:rsidRPr="00A87D1B">
        <w:t xml:space="preserve">Test d’étanchéité à l’air : 0.34 vol/h </w:t>
      </w:r>
    </w:p>
    <w:p w14:paraId="4980AC17" w14:textId="77777777" w:rsidR="008B79CC" w:rsidRPr="00A87D1B" w:rsidRDefault="008B79CC" w:rsidP="00A87D1B">
      <w:r w:rsidRPr="00A87D1B">
        <w:t xml:space="preserve">Consommation énergie de chauffage (selon PHPP) : </w:t>
      </w:r>
      <w:r w:rsidRPr="00A87D1B">
        <w:br/>
        <w:t>11 kWh/m²/an</w:t>
      </w:r>
    </w:p>
    <w:p w14:paraId="6856C844" w14:textId="77777777" w:rsidR="008B79CC" w:rsidRPr="00A87D1B" w:rsidRDefault="008B79CC" w:rsidP="00A87D1B"/>
    <w:p w14:paraId="644DD7B4" w14:textId="77777777" w:rsidR="00986B1A" w:rsidRPr="00A87D1B" w:rsidRDefault="00986B1A" w:rsidP="00A87D1B"/>
    <w:p w14:paraId="19591006" w14:textId="77777777" w:rsidR="00986B1A" w:rsidRPr="00A87D1B" w:rsidRDefault="00986B1A" w:rsidP="00A87D1B">
      <w:r w:rsidRPr="00A87D1B">
        <w:t>Caractéristiques techniques du bâtiment neuf</w:t>
      </w:r>
    </w:p>
    <w:p w14:paraId="08C884C8" w14:textId="77777777" w:rsidR="00986B1A" w:rsidRPr="00A87D1B" w:rsidRDefault="00986B1A" w:rsidP="00A87D1B">
      <w:r w:rsidRPr="00A87D1B">
        <w:t xml:space="preserve">Sources : </w:t>
      </w:r>
      <w:proofErr w:type="spellStart"/>
      <w:r w:rsidRPr="00A87D1B">
        <w:t>Propassif</w:t>
      </w:r>
      <w:proofErr w:type="spellEnd"/>
    </w:p>
    <w:p w14:paraId="0F9AB4E4" w14:textId="77777777" w:rsidR="00986B1A" w:rsidRPr="00A87D1B" w:rsidRDefault="00986B1A" w:rsidP="00A87D1B">
      <w:r w:rsidRPr="00A87D1B">
        <w:t>Superficie : 3 552 m²</w:t>
      </w:r>
    </w:p>
    <w:p w14:paraId="3D1A4633" w14:textId="77777777" w:rsidR="00986B1A" w:rsidRPr="00A87D1B" w:rsidRDefault="00986B1A" w:rsidP="00A87D1B">
      <w:r w:rsidRPr="00A87D1B">
        <w:t>Mur extérieur : Béton 2100 W / (</w:t>
      </w:r>
      <w:proofErr w:type="spellStart"/>
      <w:r w:rsidRPr="00A87D1B">
        <w:t>mK</w:t>
      </w:r>
      <w:proofErr w:type="spellEnd"/>
      <w:r w:rsidRPr="00A87D1B">
        <w:t>) 180 mm - Fibre de bois 0,040 W / (</w:t>
      </w:r>
      <w:proofErr w:type="spellStart"/>
      <w:r w:rsidRPr="00A87D1B">
        <w:t>mK</w:t>
      </w:r>
      <w:proofErr w:type="spellEnd"/>
      <w:r w:rsidRPr="00A87D1B">
        <w:t>) 240 mm // Valeur U = 0,18 W / (m² K)</w:t>
      </w:r>
    </w:p>
    <w:p w14:paraId="3403F549" w14:textId="77777777" w:rsidR="00986B1A" w:rsidRPr="00A87D1B" w:rsidRDefault="00986B1A" w:rsidP="00A87D1B">
      <w:r w:rsidRPr="00A87D1B">
        <w:t xml:space="preserve">Test d’étanchéité à l’air : 0.54 vol/h </w:t>
      </w:r>
    </w:p>
    <w:p w14:paraId="16E5B46F" w14:textId="77777777" w:rsidR="00986B1A" w:rsidRPr="00A87D1B" w:rsidRDefault="00986B1A" w:rsidP="00A87D1B">
      <w:r w:rsidRPr="00A87D1B">
        <w:t xml:space="preserve">Consommation énergie de chauffage (selon PHPP) : </w:t>
      </w:r>
      <w:r w:rsidRPr="00A87D1B">
        <w:br/>
        <w:t>13 kWh/m²/an</w:t>
      </w:r>
    </w:p>
    <w:p w14:paraId="0547C1AC" w14:textId="77777777" w:rsidR="00986B1A" w:rsidRPr="00A87D1B" w:rsidRDefault="00986B1A" w:rsidP="00A87D1B"/>
    <w:p w14:paraId="2CDD9191" w14:textId="77777777" w:rsidR="00986B1A" w:rsidRPr="00A87D1B" w:rsidRDefault="00986B1A" w:rsidP="00A87D1B"/>
    <w:p w14:paraId="4B26365A" w14:textId="77777777" w:rsidR="00986B1A" w:rsidRPr="00A87D1B" w:rsidRDefault="00986B1A" w:rsidP="00A87D1B">
      <w:r w:rsidRPr="00A87D1B">
        <w:t xml:space="preserve">Ilot résidentiel labellisé par </w:t>
      </w:r>
      <w:proofErr w:type="spellStart"/>
      <w:r w:rsidRPr="00A87D1B">
        <w:t>Propassif</w:t>
      </w:r>
      <w:proofErr w:type="spellEnd"/>
      <w:r w:rsidRPr="00A87D1B">
        <w:t xml:space="preserve"> France à Thionville (57) : 18 logements en R+4</w:t>
      </w:r>
    </w:p>
    <w:p w14:paraId="13FFE9E6" w14:textId="77777777" w:rsidR="00986B1A" w:rsidRPr="00A87D1B" w:rsidRDefault="00986B1A" w:rsidP="00A87D1B">
      <w:r w:rsidRPr="00A87D1B">
        <w:t xml:space="preserve">Mise en œuvre des rupteurs Schöck </w:t>
      </w:r>
      <w:proofErr w:type="spellStart"/>
      <w:r w:rsidRPr="00A87D1B">
        <w:t>Isokorb</w:t>
      </w:r>
      <w:proofErr w:type="spellEnd"/>
      <w:r w:rsidRPr="00A87D1B">
        <w:t>® KST (jonction acier-acier)</w:t>
      </w:r>
    </w:p>
    <w:p w14:paraId="5BBCCFCE" w14:textId="77777777" w:rsidR="00986B1A" w:rsidRPr="00A87D1B" w:rsidRDefault="00986B1A" w:rsidP="00A87D1B">
      <w:r w:rsidRPr="00A87D1B">
        <w:t xml:space="preserve">Autre référence labellisée par </w:t>
      </w:r>
      <w:proofErr w:type="spellStart"/>
      <w:r w:rsidRPr="00A87D1B">
        <w:t>Propassif</w:t>
      </w:r>
      <w:proofErr w:type="spellEnd"/>
      <w:r w:rsidRPr="00A87D1B">
        <w:t xml:space="preserve"> : l’ilot résidentiel de 18 logements à Thionville, conçu par ASP Architecture, agence reconnue pour son expertise en architecture à forte valeur ajoutée environnementale, avec pour maître d’ouvrage </w:t>
      </w:r>
      <w:proofErr w:type="spellStart"/>
      <w:r w:rsidRPr="00A87D1B">
        <w:t>Batigère</w:t>
      </w:r>
      <w:proofErr w:type="spellEnd"/>
      <w:r w:rsidRPr="00A87D1B">
        <w:t xml:space="preserve">, acteur majeur du logement social dans la région Grand-Est. </w:t>
      </w:r>
    </w:p>
    <w:p w14:paraId="757CF4F7" w14:textId="77777777" w:rsidR="00986B1A" w:rsidRPr="00A87D1B" w:rsidRDefault="00986B1A" w:rsidP="00A87D1B">
      <w:r w:rsidRPr="00A87D1B">
        <w:t xml:space="preserve">Là aussi, en vue d’éviter les déperditions thermiques, traiter les points de rosée et se conformer aux critères du label passif, l’ancrage de la structure métallique des balcons sur mur béton s’est opéré par l’intermédiaire des rupteurs Schöck </w:t>
      </w:r>
      <w:proofErr w:type="spellStart"/>
      <w:r w:rsidRPr="00A87D1B">
        <w:t>Isokorb</w:t>
      </w:r>
      <w:proofErr w:type="spellEnd"/>
      <w:r w:rsidRPr="00A87D1B">
        <w:t>® KST. Ces derniers ont été fixés par des sabots métalliques : une simplicité et une rapidité de mise en œuvre très appréciées sur les chantiers.</w:t>
      </w:r>
    </w:p>
    <w:p w14:paraId="55CE8D7B" w14:textId="77777777" w:rsidR="00986B1A" w:rsidRPr="00A87D1B" w:rsidRDefault="00986B1A" w:rsidP="00A87D1B"/>
    <w:p w14:paraId="70169B4C" w14:textId="77777777" w:rsidR="00986B1A" w:rsidRPr="00A87D1B" w:rsidRDefault="00986B1A" w:rsidP="00A87D1B">
      <w:r w:rsidRPr="00A87D1B">
        <w:t xml:space="preserve">Concluons en valorisant le fait que pour toutes ces réalisations passives, l’enveloppe du bâtiment se doit d’être homogène, continue et sans ponts thermiques (induisant une </w:t>
      </w:r>
      <w:r w:rsidRPr="00A87D1B">
        <w:lastRenderedPageBreak/>
        <w:t xml:space="preserve">désolidarisation des parties saillantes des bâtiments telles les loggias, balcons et acrotères). Schöck allie performance de ses solutions et excellence de ses services. Il propose ainsi non seulement des rupteurs possédant l’agrément de l’Institut </w:t>
      </w:r>
      <w:proofErr w:type="spellStart"/>
      <w:r w:rsidRPr="00A87D1B">
        <w:t>Passivhaus</w:t>
      </w:r>
      <w:proofErr w:type="spellEnd"/>
      <w:r w:rsidRPr="00A87D1B">
        <w:t>, mais accompagne également les projets de leur conception à leur livraison pour garantir en toute confiance leur certification passive.</w:t>
      </w:r>
    </w:p>
    <w:p w14:paraId="2E5096DD" w14:textId="77777777" w:rsidR="00986B1A" w:rsidRPr="00A87D1B" w:rsidRDefault="00986B1A" w:rsidP="00A87D1B"/>
    <w:p w14:paraId="64B8779F" w14:textId="77777777" w:rsidR="00986B1A" w:rsidRPr="00A87D1B" w:rsidRDefault="00986B1A" w:rsidP="00A87D1B">
      <w:r w:rsidRPr="00A87D1B">
        <w:t xml:space="preserve">Une expertise hors pair... Schöck France, filiale basée à Entzheim (près de Strasbourg), développe et commercialise un ensemble de solutions ultra-performantes de traitement de ponts thermiques. La gamme Schöck </w:t>
      </w:r>
      <w:proofErr w:type="spellStart"/>
      <w:r w:rsidRPr="00A87D1B">
        <w:t>Rutherma</w:t>
      </w:r>
      <w:proofErr w:type="spellEnd"/>
      <w:r w:rsidRPr="00A87D1B">
        <w:t xml:space="preserve">® / </w:t>
      </w:r>
      <w:proofErr w:type="spellStart"/>
      <w:r w:rsidRPr="00A87D1B">
        <w:t>Isokorb</w:t>
      </w:r>
      <w:proofErr w:type="spellEnd"/>
      <w:r w:rsidRPr="00A87D1B">
        <w:t>® répond aux différents défis des constructions en proposant des solutions sur mesure pour des liaisons béton-béton, béton-acier, acier-acier ou encore béton-bois.</w:t>
      </w:r>
    </w:p>
    <w:p w14:paraId="13D1F8B7" w14:textId="77777777" w:rsidR="00986B1A" w:rsidRPr="00A87D1B" w:rsidRDefault="00986B1A" w:rsidP="00A87D1B">
      <w:r w:rsidRPr="00A87D1B">
        <w:t>Le groupe Schöck affiche un chiffre d’affaires annuel de 202 millions d’euros en 2019 et une présence commerciale dans 31 pays.</w:t>
      </w:r>
    </w:p>
    <w:p w14:paraId="793F31CF" w14:textId="77777777" w:rsidR="008B79CC" w:rsidRPr="00A87D1B" w:rsidRDefault="008B79CC" w:rsidP="00A87D1B"/>
    <w:p w14:paraId="0866CE49" w14:textId="77777777" w:rsidR="008B79CC" w:rsidRPr="00A87D1B" w:rsidRDefault="008B79CC" w:rsidP="00A87D1B"/>
    <w:p w14:paraId="6B047233" w14:textId="77777777" w:rsidR="009B59C2" w:rsidRPr="00A87D1B" w:rsidRDefault="009B59C2" w:rsidP="00A87D1B">
      <w:r w:rsidRPr="00A87D1B">
        <w:br/>
      </w:r>
    </w:p>
    <w:p w14:paraId="249E0AC3" w14:textId="77777777" w:rsidR="009B59C2" w:rsidRPr="00A87D1B" w:rsidRDefault="009B59C2" w:rsidP="00A87D1B"/>
    <w:p w14:paraId="5E0F949C" w14:textId="77777777" w:rsidR="002B28BC" w:rsidRPr="00A87D1B" w:rsidRDefault="002B28BC" w:rsidP="00A87D1B"/>
    <w:sectPr w:rsidR="002B28BC" w:rsidRPr="00A87D1B" w:rsidSect="00C259F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DB2"/>
    <w:rsid w:val="001A2DB2"/>
    <w:rsid w:val="002B28BC"/>
    <w:rsid w:val="005732AA"/>
    <w:rsid w:val="005866DF"/>
    <w:rsid w:val="0065753E"/>
    <w:rsid w:val="006C0EF8"/>
    <w:rsid w:val="008B79CC"/>
    <w:rsid w:val="00913899"/>
    <w:rsid w:val="00986B1A"/>
    <w:rsid w:val="009B59C2"/>
    <w:rsid w:val="00A87D1B"/>
    <w:rsid w:val="00C259FE"/>
    <w:rsid w:val="00D12E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6D64A"/>
  <w15:docId w15:val="{7F32FD94-2B50-4384-A576-367944EE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1A2DB2"/>
    <w:pPr>
      <w:autoSpaceDE w:val="0"/>
      <w:autoSpaceDN w:val="0"/>
      <w:adjustRightInd w:val="0"/>
      <w:spacing w:line="288" w:lineRule="auto"/>
      <w:textAlignment w:val="center"/>
    </w:pPr>
    <w:rPr>
      <w:rFonts w:ascii="Minion Pro" w:hAnsi="Minion Pro" w:cs="Minion Pro"/>
      <w:color w:val="000000"/>
    </w:rPr>
  </w:style>
  <w:style w:type="character" w:styleId="Lienhypertexte">
    <w:name w:val="Hyperlink"/>
    <w:basedOn w:val="Policepardfaut"/>
    <w:uiPriority w:val="99"/>
    <w:unhideWhenUsed/>
    <w:rsid w:val="001A2DB2"/>
    <w:rPr>
      <w:color w:val="0563C1" w:themeColor="hyperlink"/>
      <w:u w:val="single"/>
    </w:rPr>
  </w:style>
  <w:style w:type="character" w:customStyle="1" w:styleId="Mentionnonrsolue1">
    <w:name w:val="Mention non résolue1"/>
    <w:basedOn w:val="Policepardfaut"/>
    <w:uiPriority w:val="99"/>
    <w:semiHidden/>
    <w:unhideWhenUsed/>
    <w:rsid w:val="001A2DB2"/>
    <w:rPr>
      <w:color w:val="605E5C"/>
      <w:shd w:val="clear" w:color="auto" w:fill="E1DFDD"/>
    </w:rPr>
  </w:style>
  <w:style w:type="paragraph" w:customStyle="1" w:styleId="Aucunstyle">
    <w:name w:val="[Aucun style]"/>
    <w:rsid w:val="002B28BC"/>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chillin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1495</Words>
  <Characters>8224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Instant Urbain</dc:creator>
  <cp:keywords/>
  <dc:description/>
  <cp:lastModifiedBy>Inès Navarro</cp:lastModifiedBy>
  <cp:revision>5</cp:revision>
  <dcterms:created xsi:type="dcterms:W3CDTF">2020-07-09T08:57:00Z</dcterms:created>
  <dcterms:modified xsi:type="dcterms:W3CDTF">2020-07-09T12:23:00Z</dcterms:modified>
</cp:coreProperties>
</file>