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66B8D" w14:textId="77777777" w:rsidR="00D0101C" w:rsidRPr="00CC4089" w:rsidRDefault="00D0101C" w:rsidP="00D0101C">
      <w:pPr>
        <w:pStyle w:val="Paragraphestandard"/>
        <w:rPr>
          <w:rFonts w:ascii="Palatino Linotype" w:hAnsi="Palatino Linotype" w:cs="Corpid E1s Cd Heavy"/>
          <w:color w:val="0069B4"/>
        </w:rPr>
      </w:pPr>
      <w:r w:rsidRPr="00CC4089">
        <w:rPr>
          <w:rFonts w:ascii="Palatino Linotype" w:hAnsi="Palatino Linotype" w:cs="Corpid E1s Cd Heavy"/>
          <w:color w:val="0069B4"/>
        </w:rPr>
        <w:t xml:space="preserve">Nouveau coffrage en béton fibré </w:t>
      </w:r>
      <w:proofErr w:type="spellStart"/>
      <w:r w:rsidRPr="00CC4089">
        <w:rPr>
          <w:rFonts w:ascii="Palatino Linotype" w:hAnsi="Palatino Linotype" w:cs="Corpid E1s Cd Heavy"/>
          <w:color w:val="0069B4"/>
        </w:rPr>
        <w:t>Schöck</w:t>
      </w:r>
      <w:proofErr w:type="spellEnd"/>
      <w:r w:rsidRPr="00CC4089">
        <w:rPr>
          <w:rFonts w:ascii="Palatino Linotype" w:hAnsi="Palatino Linotype" w:cs="Corpid E1s Cd Heavy"/>
          <w:color w:val="0069B4"/>
        </w:rPr>
        <w:t xml:space="preserve"> Signo</w:t>
      </w:r>
      <w:r w:rsidRPr="009A6E89">
        <w:rPr>
          <w:rFonts w:ascii="Palatino Linotype" w:hAnsi="Palatino Linotype" w:cs="Corpid E1s Cd Heavy"/>
          <w:color w:val="0069B4"/>
          <w:vertAlign w:val="superscript"/>
        </w:rPr>
        <w:t xml:space="preserve">® </w:t>
      </w:r>
      <w:r w:rsidRPr="00CC4089">
        <w:rPr>
          <w:rFonts w:ascii="Palatino Linotype" w:hAnsi="Palatino Linotype" w:cs="Corpid E1s Cd Heavy"/>
          <w:color w:val="0069B4"/>
        </w:rPr>
        <w:t xml:space="preserve">: </w:t>
      </w:r>
    </w:p>
    <w:p w14:paraId="3FC64F66" w14:textId="5200299A" w:rsidR="00A91C02" w:rsidRPr="00CC4089" w:rsidRDefault="00D0101C" w:rsidP="00D0101C">
      <w:pPr>
        <w:rPr>
          <w:rFonts w:ascii="Palatino Linotype" w:hAnsi="Palatino Linotype" w:cs="Corpid E1s Cd Heavy"/>
          <w:color w:val="0069B4"/>
        </w:rPr>
      </w:pPr>
      <w:r w:rsidRPr="00CC4089">
        <w:rPr>
          <w:rFonts w:ascii="Palatino Linotype" w:hAnsi="Palatino Linotype" w:cs="Corpid E1s Cd Heavy"/>
          <w:color w:val="0069B4"/>
        </w:rPr>
        <w:t>Qualité, durabilité et esthétique au cœur de la préfabrication</w:t>
      </w:r>
    </w:p>
    <w:p w14:paraId="6B48E9EF" w14:textId="77777777" w:rsidR="00D0101C" w:rsidRPr="00565E36" w:rsidRDefault="00D0101C" w:rsidP="00D0101C">
      <w:pPr>
        <w:rPr>
          <w:rFonts w:ascii="Palatino Linotype" w:hAnsi="Palatino Linotype" w:cs="Corpid E1s Cd Heavy"/>
          <w:color w:val="0069B4"/>
          <w:sz w:val="28"/>
          <w:szCs w:val="28"/>
        </w:rPr>
      </w:pPr>
    </w:p>
    <w:p w14:paraId="2CF2A3D1" w14:textId="77777777" w:rsidR="00D0101C" w:rsidRPr="00CC4089" w:rsidRDefault="00D0101C" w:rsidP="00D0101C">
      <w:pPr>
        <w:pStyle w:val="Paragraphestandard"/>
        <w:suppressAutoHyphens/>
        <w:spacing w:after="113"/>
        <w:contextualSpacing/>
        <w:jc w:val="both"/>
        <w:rPr>
          <w:rFonts w:ascii="Palatino Linotype" w:hAnsi="Palatino Linotype" w:cs="Corpid E1s Bold"/>
          <w:b/>
          <w:bCs/>
          <w:color w:val="0069B4"/>
          <w:sz w:val="18"/>
          <w:szCs w:val="18"/>
        </w:rPr>
      </w:pPr>
      <w:proofErr w:type="spellStart"/>
      <w:r w:rsidRPr="00CC4089">
        <w:rPr>
          <w:rFonts w:ascii="Palatino Linotype" w:hAnsi="Palatino Linotype" w:cs="Corpid E1s Bold"/>
          <w:b/>
          <w:bCs/>
          <w:color w:val="0069B4"/>
          <w:sz w:val="18"/>
          <w:szCs w:val="18"/>
        </w:rPr>
        <w:t>Schöck</w:t>
      </w:r>
      <w:proofErr w:type="spellEnd"/>
      <w:r w:rsidRPr="00CC4089">
        <w:rPr>
          <w:rFonts w:ascii="Palatino Linotype" w:hAnsi="Palatino Linotype" w:cs="Corpid E1s Bold"/>
          <w:b/>
          <w:bCs/>
          <w:color w:val="0069B4"/>
          <w:sz w:val="18"/>
          <w:szCs w:val="18"/>
        </w:rPr>
        <w:t xml:space="preserve"> innove encore dans les éléments de coffrage perdu avec </w:t>
      </w:r>
      <w:proofErr w:type="spellStart"/>
      <w:r w:rsidRPr="00CC4089">
        <w:rPr>
          <w:rFonts w:ascii="Palatino Linotype" w:hAnsi="Palatino Linotype" w:cs="Corpid E1s Bold"/>
          <w:b/>
          <w:bCs/>
          <w:color w:val="0069B4"/>
          <w:sz w:val="18"/>
          <w:szCs w:val="18"/>
        </w:rPr>
        <w:t>Schöck</w:t>
      </w:r>
      <w:proofErr w:type="spellEnd"/>
      <w:r w:rsidRPr="00CC4089">
        <w:rPr>
          <w:rFonts w:ascii="Palatino Linotype" w:hAnsi="Palatino Linotype" w:cs="Corpid E1s Bold"/>
          <w:b/>
          <w:bCs/>
          <w:color w:val="0069B4"/>
          <w:sz w:val="18"/>
          <w:szCs w:val="18"/>
        </w:rPr>
        <w:t xml:space="preserve"> Signo</w:t>
      </w:r>
      <w:r w:rsidRPr="009A6E89">
        <w:rPr>
          <w:rFonts w:ascii="Palatino Linotype" w:hAnsi="Palatino Linotype" w:cs="Corpid E1s Bold"/>
          <w:b/>
          <w:bCs/>
          <w:color w:val="0069B4"/>
          <w:sz w:val="18"/>
          <w:szCs w:val="18"/>
          <w:vertAlign w:val="superscript"/>
        </w:rPr>
        <w:t>®</w:t>
      </w:r>
      <w:r w:rsidRPr="00CC4089">
        <w:rPr>
          <w:rFonts w:ascii="Palatino Linotype" w:hAnsi="Palatino Linotype" w:cs="Corpid E1s Bold"/>
          <w:b/>
          <w:bCs/>
          <w:color w:val="0069B4"/>
          <w:sz w:val="18"/>
          <w:szCs w:val="18"/>
        </w:rPr>
        <w:t xml:space="preserve">, une gamme de produits s’adaptant idéalement aux lignes de production de la préfabrication, tout en conservant une application sur chantier approuvée. </w:t>
      </w:r>
    </w:p>
    <w:p w14:paraId="73834EAE" w14:textId="66322D37" w:rsidR="00D0101C" w:rsidRPr="00CC4089" w:rsidRDefault="00D0101C" w:rsidP="00D0101C">
      <w:pPr>
        <w:pStyle w:val="Paragraphestandard"/>
        <w:suppressAutoHyphens/>
        <w:contextualSpacing/>
        <w:jc w:val="both"/>
        <w:rPr>
          <w:rFonts w:ascii="Palatino Linotype" w:hAnsi="Palatino Linotype" w:cs="Corpid E1s Bold"/>
          <w:b/>
          <w:bCs/>
          <w:color w:val="0069B4"/>
          <w:sz w:val="18"/>
          <w:szCs w:val="18"/>
        </w:rPr>
      </w:pPr>
      <w:r w:rsidRPr="00CC4089">
        <w:rPr>
          <w:rFonts w:ascii="Palatino Linotype" w:hAnsi="Palatino Linotype" w:cs="Corpid E1s Bold"/>
          <w:b/>
          <w:bCs/>
          <w:color w:val="0069B4"/>
          <w:sz w:val="18"/>
          <w:szCs w:val="18"/>
        </w:rPr>
        <w:t xml:space="preserve">Grâce à une nouvelle formulation et à un tout nouveau </w:t>
      </w:r>
      <w:proofErr w:type="spellStart"/>
      <w:r w:rsidRPr="00CC4089">
        <w:rPr>
          <w:rFonts w:ascii="Palatino Linotype" w:hAnsi="Palatino Linotype" w:cs="Corpid E1s Bold"/>
          <w:b/>
          <w:bCs/>
          <w:color w:val="0069B4"/>
          <w:sz w:val="18"/>
          <w:szCs w:val="18"/>
        </w:rPr>
        <w:t>process</w:t>
      </w:r>
      <w:proofErr w:type="spellEnd"/>
      <w:r w:rsidRPr="00CC4089">
        <w:rPr>
          <w:rFonts w:ascii="Palatino Linotype" w:hAnsi="Palatino Linotype" w:cs="Corpid E1s Bold"/>
          <w:b/>
          <w:bCs/>
          <w:color w:val="0069B4"/>
          <w:sz w:val="18"/>
          <w:szCs w:val="18"/>
        </w:rPr>
        <w:t xml:space="preserve"> de fabrication, </w:t>
      </w:r>
      <w:proofErr w:type="spellStart"/>
      <w:r w:rsidRPr="00CC4089">
        <w:rPr>
          <w:rFonts w:ascii="Palatino Linotype" w:hAnsi="Palatino Linotype" w:cs="Corpid E1s Bold"/>
          <w:b/>
          <w:bCs/>
          <w:color w:val="0069B4"/>
          <w:sz w:val="18"/>
          <w:szCs w:val="18"/>
        </w:rPr>
        <w:t>Schöck</w:t>
      </w:r>
      <w:proofErr w:type="spellEnd"/>
      <w:r w:rsidRPr="00CC4089">
        <w:rPr>
          <w:rFonts w:ascii="Palatino Linotype" w:hAnsi="Palatino Linotype" w:cs="Corpid E1s Bold"/>
          <w:b/>
          <w:bCs/>
          <w:color w:val="0069B4"/>
          <w:sz w:val="18"/>
          <w:szCs w:val="18"/>
        </w:rPr>
        <w:t xml:space="preserve"> </w:t>
      </w:r>
      <w:r w:rsidR="009A6E89" w:rsidRPr="00CC4089">
        <w:rPr>
          <w:rFonts w:ascii="Palatino Linotype" w:hAnsi="Palatino Linotype" w:cs="Corpid E1s Bold"/>
          <w:b/>
          <w:bCs/>
          <w:color w:val="0069B4"/>
          <w:sz w:val="18"/>
          <w:szCs w:val="18"/>
        </w:rPr>
        <w:t>Signo</w:t>
      </w:r>
      <w:r w:rsidR="009A6E89" w:rsidRPr="009A6E89">
        <w:rPr>
          <w:rFonts w:ascii="Palatino Linotype" w:hAnsi="Palatino Linotype" w:cs="Corpid E1s Bold"/>
          <w:b/>
          <w:bCs/>
          <w:color w:val="0069B4"/>
          <w:sz w:val="18"/>
          <w:szCs w:val="18"/>
          <w:vertAlign w:val="superscript"/>
        </w:rPr>
        <w:t>®</w:t>
      </w:r>
      <w:r w:rsidR="009A6E89">
        <w:rPr>
          <w:rFonts w:ascii="Palatino Linotype" w:hAnsi="Palatino Linotype" w:cs="Corpid E1s Bold"/>
          <w:b/>
          <w:bCs/>
          <w:color w:val="0069B4"/>
          <w:sz w:val="18"/>
          <w:szCs w:val="18"/>
          <w:vertAlign w:val="superscript"/>
        </w:rPr>
        <w:t xml:space="preserve"> </w:t>
      </w:r>
      <w:r w:rsidRPr="00CC4089">
        <w:rPr>
          <w:rFonts w:ascii="Palatino Linotype" w:hAnsi="Palatino Linotype" w:cs="Corpid E1s Bold"/>
          <w:b/>
          <w:bCs/>
          <w:color w:val="0069B4"/>
          <w:sz w:val="18"/>
          <w:szCs w:val="18"/>
        </w:rPr>
        <w:t xml:space="preserve">s’impose ainsi comme l’offre de coffrage la plus large du marché. </w:t>
      </w:r>
    </w:p>
    <w:p w14:paraId="0F6E6D8A" w14:textId="77777777" w:rsidR="00D0101C" w:rsidRPr="00CC4089" w:rsidRDefault="00D0101C" w:rsidP="00D0101C">
      <w:pPr>
        <w:pStyle w:val="Paragraphestandard"/>
        <w:suppressAutoHyphens/>
        <w:contextualSpacing/>
        <w:jc w:val="both"/>
        <w:rPr>
          <w:rFonts w:ascii="Palatino Linotype" w:hAnsi="Palatino Linotype" w:cs="Corpid E1s Bold"/>
          <w:b/>
          <w:bCs/>
          <w:color w:val="0069B4"/>
          <w:sz w:val="18"/>
          <w:szCs w:val="18"/>
        </w:rPr>
      </w:pPr>
      <w:r w:rsidRPr="00CC4089">
        <w:rPr>
          <w:rFonts w:ascii="Palatino Linotype" w:hAnsi="Palatino Linotype" w:cs="Corpid E1s Bold"/>
          <w:b/>
          <w:bCs/>
          <w:color w:val="0069B4"/>
          <w:sz w:val="18"/>
          <w:szCs w:val="18"/>
        </w:rPr>
        <w:t xml:space="preserve">Une combinaison inédite de bétons confère aux éléments de cette gamme une surface extérieure exceptionnellement lisse, sans bulles ni aspérités, pour un aspect impeccable. Cet atout esthétique se double de celui d’être hydrophobe, totalement étanche en raison de pores capillaires infinitésimaux, permettant d’atteindre une durabilité optimale, sans risques de détérioration dans le temps liés à l’humidité et garantissant l’enrobage nécessaire des aciers. </w:t>
      </w:r>
    </w:p>
    <w:p w14:paraId="1A6CF238" w14:textId="77777777" w:rsidR="00D0101C" w:rsidRPr="00CC4089" w:rsidRDefault="00D0101C" w:rsidP="00D0101C">
      <w:pPr>
        <w:pStyle w:val="Paragraphestandard"/>
        <w:suppressAutoHyphens/>
        <w:spacing w:after="113"/>
        <w:contextualSpacing/>
        <w:jc w:val="both"/>
        <w:rPr>
          <w:rFonts w:ascii="Palatino Linotype" w:hAnsi="Palatino Linotype" w:cs="Corpid E1s Bold"/>
          <w:b/>
          <w:bCs/>
          <w:color w:val="0069B4"/>
          <w:sz w:val="18"/>
          <w:szCs w:val="18"/>
        </w:rPr>
      </w:pPr>
      <w:r w:rsidRPr="00CC4089">
        <w:rPr>
          <w:rFonts w:ascii="Palatino Linotype" w:hAnsi="Palatino Linotype" w:cs="Corpid E1s Bold"/>
          <w:b/>
          <w:bCs/>
          <w:color w:val="0069B4"/>
          <w:sz w:val="18"/>
          <w:szCs w:val="18"/>
        </w:rPr>
        <w:t>Le procédé de fabrication intègre deux phases : la première relève du moulage de la face extérieure du Signo®, puis dans la continuité d’une seule et même coulée, la seconde consiste en un procédé d’extrusion qui octroie, au béton fibré hautement compacté des faces intérieures, une rugosité et des tenons favorisant l’adhérence au béton frais.</w:t>
      </w:r>
    </w:p>
    <w:p w14:paraId="6074A071" w14:textId="0C6388C0" w:rsidR="00D0101C" w:rsidRPr="00CC4089" w:rsidRDefault="00D0101C" w:rsidP="00D0101C">
      <w:pPr>
        <w:contextualSpacing/>
        <w:rPr>
          <w:rFonts w:ascii="Palatino Linotype" w:hAnsi="Palatino Linotype" w:cs="Corpid E1s Bold"/>
          <w:b/>
          <w:bCs/>
          <w:color w:val="0069B4"/>
          <w:sz w:val="18"/>
          <w:szCs w:val="18"/>
        </w:rPr>
      </w:pPr>
      <w:r w:rsidRPr="00CC4089">
        <w:rPr>
          <w:rFonts w:ascii="Palatino Linotype" w:hAnsi="Palatino Linotype" w:cs="Corpid E1s Bold"/>
          <w:b/>
          <w:bCs/>
          <w:color w:val="0069B4"/>
          <w:sz w:val="18"/>
          <w:szCs w:val="18"/>
        </w:rPr>
        <w:t xml:space="preserve">Dédié à la réalisation d’éléments de construction en béton apparent comme les rives de prédalles, balcons, bandeaux, murs ou encore coffrages de poutre de rives, </w:t>
      </w:r>
      <w:proofErr w:type="spellStart"/>
      <w:r w:rsidRPr="00CC4089">
        <w:rPr>
          <w:rFonts w:ascii="Palatino Linotype" w:hAnsi="Palatino Linotype" w:cs="Corpid E1s Bold"/>
          <w:b/>
          <w:bCs/>
          <w:color w:val="0069B4"/>
          <w:sz w:val="18"/>
          <w:szCs w:val="18"/>
        </w:rPr>
        <w:t>Schöck</w:t>
      </w:r>
      <w:proofErr w:type="spellEnd"/>
      <w:r w:rsidRPr="00CC4089">
        <w:rPr>
          <w:rFonts w:ascii="Palatino Linotype" w:hAnsi="Palatino Linotype" w:cs="Corpid E1s Bold"/>
          <w:b/>
          <w:bCs/>
          <w:color w:val="0069B4"/>
          <w:sz w:val="18"/>
          <w:szCs w:val="18"/>
        </w:rPr>
        <w:t xml:space="preserve"> </w:t>
      </w:r>
      <w:r w:rsidR="009A6E89" w:rsidRPr="00CC4089">
        <w:rPr>
          <w:rFonts w:ascii="Palatino Linotype" w:hAnsi="Palatino Linotype" w:cs="Corpid E1s Bold"/>
          <w:b/>
          <w:bCs/>
          <w:color w:val="0069B4"/>
          <w:sz w:val="18"/>
          <w:szCs w:val="18"/>
        </w:rPr>
        <w:t>Signo</w:t>
      </w:r>
      <w:r w:rsidR="009A6E89" w:rsidRPr="009A6E89">
        <w:rPr>
          <w:rFonts w:ascii="Palatino Linotype" w:hAnsi="Palatino Linotype" w:cs="Corpid E1s Bold"/>
          <w:b/>
          <w:bCs/>
          <w:color w:val="0069B4"/>
          <w:sz w:val="18"/>
          <w:szCs w:val="18"/>
          <w:vertAlign w:val="superscript"/>
        </w:rPr>
        <w:t>®</w:t>
      </w:r>
      <w:r w:rsidRPr="00CC4089">
        <w:rPr>
          <w:rFonts w:ascii="Palatino Linotype" w:hAnsi="Palatino Linotype" w:cs="Corpid E1s Bold"/>
          <w:b/>
          <w:bCs/>
          <w:color w:val="0069B4"/>
          <w:sz w:val="18"/>
          <w:szCs w:val="18"/>
        </w:rPr>
        <w:t xml:space="preserve"> bénéficie d’un parement irréprochable qui séduira architectes, </w:t>
      </w:r>
      <w:proofErr w:type="spellStart"/>
      <w:r w:rsidRPr="00CC4089">
        <w:rPr>
          <w:rFonts w:ascii="Palatino Linotype" w:hAnsi="Palatino Linotype" w:cs="Corpid E1s Bold"/>
          <w:b/>
          <w:bCs/>
          <w:color w:val="0069B4"/>
          <w:sz w:val="18"/>
          <w:szCs w:val="18"/>
        </w:rPr>
        <w:t>préfabricants</w:t>
      </w:r>
      <w:proofErr w:type="spellEnd"/>
      <w:r w:rsidRPr="00CC4089">
        <w:rPr>
          <w:rFonts w:ascii="Palatino Linotype" w:hAnsi="Palatino Linotype" w:cs="Corpid E1s Bold"/>
          <w:b/>
          <w:bCs/>
          <w:color w:val="0069B4"/>
          <w:sz w:val="18"/>
          <w:szCs w:val="18"/>
        </w:rPr>
        <w:t xml:space="preserve"> et entreprises de construction.</w:t>
      </w:r>
    </w:p>
    <w:p w14:paraId="07B59893" w14:textId="77777777" w:rsidR="00D0101C" w:rsidRPr="00CC4089" w:rsidRDefault="00D0101C" w:rsidP="00D0101C">
      <w:pPr>
        <w:contextualSpacing/>
        <w:rPr>
          <w:rFonts w:ascii="Palatino Linotype" w:hAnsi="Palatino Linotype" w:cs="Corpid E1s Bold"/>
          <w:b/>
          <w:bCs/>
          <w:color w:val="0069B4"/>
          <w:sz w:val="18"/>
          <w:szCs w:val="18"/>
        </w:rPr>
      </w:pPr>
    </w:p>
    <w:p w14:paraId="738B314E" w14:textId="3DEF6377" w:rsidR="00D0101C" w:rsidRPr="00CC4089" w:rsidRDefault="00D0101C" w:rsidP="00D0101C">
      <w:pPr>
        <w:rPr>
          <w:rFonts w:ascii="Palatino Linotype" w:hAnsi="Palatino Linotype" w:cs="Corpid E1s Bold"/>
          <w:b/>
          <w:bCs/>
          <w:color w:val="0069B4"/>
          <w:sz w:val="18"/>
          <w:szCs w:val="18"/>
        </w:rPr>
      </w:pPr>
    </w:p>
    <w:p w14:paraId="41EB915C" w14:textId="77777777" w:rsidR="00D0101C" w:rsidRPr="00CC4089" w:rsidRDefault="00D0101C" w:rsidP="00D0101C">
      <w:pPr>
        <w:pStyle w:val="Paragraphestandard"/>
        <w:spacing w:after="113"/>
        <w:rPr>
          <w:rFonts w:ascii="Palatino Linotype" w:hAnsi="Palatino Linotype" w:cs="Corpid E1s Light"/>
          <w:sz w:val="18"/>
          <w:szCs w:val="18"/>
        </w:rPr>
      </w:pPr>
      <w:r w:rsidRPr="00CC4089">
        <w:rPr>
          <w:rFonts w:ascii="Palatino Linotype" w:hAnsi="Palatino Linotype" w:cs="Corpid E1s Bold"/>
          <w:b/>
          <w:bCs/>
          <w:sz w:val="18"/>
          <w:szCs w:val="18"/>
        </w:rPr>
        <w:t>De nombreux avantages</w:t>
      </w:r>
    </w:p>
    <w:p w14:paraId="05343FEE" w14:textId="3C831DB5" w:rsidR="00D0101C" w:rsidRPr="00CC4089" w:rsidRDefault="00D0101C" w:rsidP="00D0101C">
      <w:pPr>
        <w:pStyle w:val="Paragraphestandard"/>
        <w:suppressAutoHyphens/>
        <w:spacing w:after="113"/>
        <w:contextualSpacing/>
        <w:jc w:val="both"/>
        <w:rPr>
          <w:rFonts w:ascii="Palatino Linotype" w:hAnsi="Palatino Linotype" w:cs="Corpid E1s Light"/>
          <w:sz w:val="18"/>
          <w:szCs w:val="18"/>
        </w:rPr>
      </w:pPr>
      <w:r w:rsidRPr="00CC4089">
        <w:rPr>
          <w:rFonts w:ascii="Palatino Linotype" w:hAnsi="Palatino Linotype" w:cs="Corpid E1s Light"/>
          <w:sz w:val="18"/>
          <w:szCs w:val="18"/>
        </w:rPr>
        <w:t xml:space="preserve">En béton fibré extrudé type C40/50, </w:t>
      </w:r>
      <w:proofErr w:type="spellStart"/>
      <w:r w:rsidRPr="00CC4089">
        <w:rPr>
          <w:rFonts w:ascii="Palatino Linotype" w:hAnsi="Palatino Linotype" w:cs="Corpid E1s Light"/>
          <w:sz w:val="18"/>
          <w:szCs w:val="18"/>
        </w:rPr>
        <w:t>Schöck</w:t>
      </w:r>
      <w:proofErr w:type="spellEnd"/>
      <w:r w:rsidRPr="00CC4089">
        <w:rPr>
          <w:rFonts w:ascii="Palatino Linotype" w:hAnsi="Palatino Linotype" w:cs="Corpid E1s Light"/>
          <w:sz w:val="18"/>
          <w:szCs w:val="18"/>
        </w:rPr>
        <w:t xml:space="preserve"> </w:t>
      </w:r>
      <w:r w:rsidR="009A6E89" w:rsidRPr="009A6E89">
        <w:rPr>
          <w:rFonts w:ascii="Palatino Linotype" w:hAnsi="Palatino Linotype" w:cs="Corpid E1s Bold"/>
          <w:bCs/>
          <w:color w:val="auto"/>
          <w:sz w:val="18"/>
          <w:szCs w:val="18"/>
        </w:rPr>
        <w:t>Signo</w:t>
      </w:r>
      <w:r w:rsidR="009A6E89" w:rsidRPr="009A6E89">
        <w:rPr>
          <w:rFonts w:ascii="Palatino Linotype" w:hAnsi="Palatino Linotype" w:cs="Corpid E1s Bold"/>
          <w:bCs/>
          <w:color w:val="auto"/>
          <w:sz w:val="18"/>
          <w:szCs w:val="18"/>
          <w:vertAlign w:val="superscript"/>
        </w:rPr>
        <w:t>®</w:t>
      </w:r>
      <w:r w:rsidR="009A6E89">
        <w:rPr>
          <w:rFonts w:ascii="Palatino Linotype" w:hAnsi="Palatino Linotype" w:cs="Corpid E1s Bold"/>
          <w:b/>
          <w:bCs/>
          <w:color w:val="0069B4"/>
          <w:sz w:val="18"/>
          <w:szCs w:val="18"/>
          <w:vertAlign w:val="superscript"/>
        </w:rPr>
        <w:t xml:space="preserve"> </w:t>
      </w:r>
      <w:r w:rsidRPr="00CC4089">
        <w:rPr>
          <w:rFonts w:ascii="Palatino Linotype" w:hAnsi="Palatino Linotype" w:cs="Corpid E1s Light"/>
          <w:sz w:val="18"/>
          <w:szCs w:val="18"/>
        </w:rPr>
        <w:t>présente l’avantage d’une surface remarquablement lisse côté extérieur, gage d’une finition de haute qualité, et rugueuse à l’intérieur, ainsi que des tenons, pour une adhérence optimale au béton frais.</w:t>
      </w:r>
    </w:p>
    <w:p w14:paraId="40854834" w14:textId="03307D6F" w:rsidR="00D0101C" w:rsidRPr="00CC4089" w:rsidRDefault="00D0101C" w:rsidP="00D0101C">
      <w:pPr>
        <w:pStyle w:val="Paragraphestandard"/>
        <w:suppressAutoHyphens/>
        <w:spacing w:after="113"/>
        <w:contextualSpacing/>
        <w:jc w:val="both"/>
        <w:rPr>
          <w:rFonts w:ascii="Palatino Linotype" w:hAnsi="Palatino Linotype" w:cs="Corpid E1s Light"/>
          <w:sz w:val="18"/>
          <w:szCs w:val="18"/>
        </w:rPr>
      </w:pPr>
      <w:r w:rsidRPr="00CC4089">
        <w:rPr>
          <w:rFonts w:ascii="Palatino Linotype" w:hAnsi="Palatino Linotype" w:cs="Corpid E1s Light"/>
          <w:sz w:val="18"/>
          <w:szCs w:val="18"/>
        </w:rPr>
        <w:t xml:space="preserve">Livrés prêts au montage, dans une longueur maximale de 2.70 ML, il suffit de couper ces éléments de coffrage pour obtenir la dimension et l’angle souhaités, puis de les assembler en toute simplicité et en un temps record grâce aux clips de jonction droits et d’angles pour un alignement parfait. Les tenons dont ils sont pourvus côté intérieur créent alors une liaison mécanique linéique avec le béton frais. </w:t>
      </w:r>
    </w:p>
    <w:p w14:paraId="542FDC50" w14:textId="77777777" w:rsidR="00D0101C" w:rsidRPr="00CC4089" w:rsidRDefault="00D0101C" w:rsidP="00D0101C">
      <w:pPr>
        <w:pStyle w:val="Paragraphestandard"/>
        <w:suppressAutoHyphens/>
        <w:spacing w:after="113"/>
        <w:contextualSpacing/>
        <w:jc w:val="both"/>
        <w:rPr>
          <w:rFonts w:ascii="Palatino Linotype" w:hAnsi="Palatino Linotype" w:cs="Corpid E1s Light"/>
          <w:sz w:val="18"/>
          <w:szCs w:val="18"/>
        </w:rPr>
      </w:pPr>
      <w:r w:rsidRPr="00CC4089">
        <w:rPr>
          <w:rFonts w:ascii="Palatino Linotype" w:hAnsi="Palatino Linotype" w:cs="Corpid E1s Light"/>
          <w:sz w:val="18"/>
          <w:szCs w:val="18"/>
        </w:rPr>
        <w:t>Efficace, rapide et sécure, cette solution clé en main, ne générant de facto aucun déchet sur chantier, s’érige comme alliée des professionnels en quête de méthodes de construction rationnelles, de délais de réalisation courts et d’optimisation de rentabilité, avec un résultat esthétique répondant pertinemment aux attentes des différents acteurs du bâtiment.</w:t>
      </w:r>
    </w:p>
    <w:p w14:paraId="4B23D8B5" w14:textId="5DD932B5" w:rsidR="00D0101C" w:rsidRPr="00CC4089" w:rsidRDefault="00D0101C" w:rsidP="00D0101C">
      <w:pPr>
        <w:pStyle w:val="Paragraphestandard"/>
        <w:suppressAutoHyphens/>
        <w:spacing w:after="113"/>
        <w:contextualSpacing/>
        <w:jc w:val="both"/>
        <w:rPr>
          <w:rFonts w:ascii="Palatino Linotype" w:hAnsi="Palatino Linotype" w:cs="Corpid E1s Light"/>
          <w:sz w:val="18"/>
          <w:szCs w:val="18"/>
        </w:rPr>
      </w:pPr>
      <w:r w:rsidRPr="00CC4089">
        <w:rPr>
          <w:rFonts w:ascii="Palatino Linotype" w:hAnsi="Palatino Linotype" w:cs="Corpid E1s Light"/>
          <w:sz w:val="18"/>
          <w:szCs w:val="18"/>
        </w:rPr>
        <w:t xml:space="preserve">Notons encore que </w:t>
      </w:r>
      <w:proofErr w:type="spellStart"/>
      <w:r w:rsidRPr="00CC4089">
        <w:rPr>
          <w:rFonts w:ascii="Palatino Linotype" w:hAnsi="Palatino Linotype" w:cs="Corpid E1s Light"/>
          <w:sz w:val="18"/>
          <w:szCs w:val="18"/>
        </w:rPr>
        <w:t>Schöck</w:t>
      </w:r>
      <w:proofErr w:type="spellEnd"/>
      <w:r w:rsidRPr="00CC4089">
        <w:rPr>
          <w:rFonts w:ascii="Palatino Linotype" w:hAnsi="Palatino Linotype" w:cs="Corpid E1s Light"/>
          <w:sz w:val="18"/>
          <w:szCs w:val="18"/>
        </w:rPr>
        <w:t xml:space="preserve"> </w:t>
      </w:r>
      <w:r w:rsidR="009A6E89" w:rsidRPr="009A6E89">
        <w:rPr>
          <w:rFonts w:ascii="Palatino Linotype" w:hAnsi="Palatino Linotype" w:cs="Corpid E1s Bold"/>
          <w:bCs/>
          <w:color w:val="auto"/>
          <w:sz w:val="18"/>
          <w:szCs w:val="18"/>
        </w:rPr>
        <w:t>Signo</w:t>
      </w:r>
      <w:r w:rsidR="009A6E89" w:rsidRPr="009A6E89">
        <w:rPr>
          <w:rFonts w:ascii="Palatino Linotype" w:hAnsi="Palatino Linotype" w:cs="Corpid E1s Bold"/>
          <w:bCs/>
          <w:color w:val="auto"/>
          <w:sz w:val="18"/>
          <w:szCs w:val="18"/>
          <w:vertAlign w:val="superscript"/>
        </w:rPr>
        <w:t>®</w:t>
      </w:r>
      <w:r w:rsidR="009A6E89">
        <w:rPr>
          <w:rFonts w:ascii="Palatino Linotype" w:hAnsi="Palatino Linotype" w:cs="Corpid E1s Bold"/>
          <w:b/>
          <w:bCs/>
          <w:color w:val="0069B4"/>
          <w:sz w:val="18"/>
          <w:szCs w:val="18"/>
          <w:vertAlign w:val="superscript"/>
        </w:rPr>
        <w:t xml:space="preserve"> </w:t>
      </w:r>
      <w:r w:rsidRPr="00CC4089">
        <w:rPr>
          <w:rFonts w:ascii="Palatino Linotype" w:hAnsi="Palatino Linotype" w:cs="Corpid E1s Light"/>
          <w:sz w:val="18"/>
          <w:szCs w:val="18"/>
        </w:rPr>
        <w:t>peut être conçu sur mesure en fonction des besoins et des projets, avec un choix de hauteurs allant de 7 à 60 cm.</w:t>
      </w:r>
    </w:p>
    <w:p w14:paraId="393D63F5" w14:textId="3F508D0C" w:rsidR="00D0101C" w:rsidRPr="00CC4089" w:rsidRDefault="00D0101C" w:rsidP="00D0101C">
      <w:pPr>
        <w:pStyle w:val="Paragraphestandard"/>
        <w:suppressAutoHyphens/>
        <w:spacing w:after="227"/>
        <w:contextualSpacing/>
        <w:jc w:val="both"/>
        <w:rPr>
          <w:rFonts w:ascii="Palatino Linotype" w:hAnsi="Palatino Linotype" w:cs="Corpid E1s Light"/>
          <w:sz w:val="18"/>
          <w:szCs w:val="18"/>
        </w:rPr>
      </w:pPr>
      <w:r w:rsidRPr="00CC4089">
        <w:rPr>
          <w:rFonts w:ascii="Palatino Linotype" w:hAnsi="Palatino Linotype" w:cs="Corpid E1s Light"/>
          <w:sz w:val="18"/>
          <w:szCs w:val="18"/>
        </w:rPr>
        <w:t xml:space="preserve">Qu’il s’agisse d’ouvertures de portes, de fenêtres, d’escaliers, de paliers ou de balcons, </w:t>
      </w:r>
      <w:proofErr w:type="spellStart"/>
      <w:r w:rsidRPr="00CC4089">
        <w:rPr>
          <w:rFonts w:ascii="Palatino Linotype" w:hAnsi="Palatino Linotype" w:cs="Corpid E1s Light"/>
          <w:sz w:val="18"/>
          <w:szCs w:val="18"/>
        </w:rPr>
        <w:t>Schöck</w:t>
      </w:r>
      <w:proofErr w:type="spellEnd"/>
      <w:r w:rsidRPr="00CC4089">
        <w:rPr>
          <w:rFonts w:ascii="Palatino Linotype" w:hAnsi="Palatino Linotype" w:cs="Corpid E1s Light"/>
          <w:sz w:val="18"/>
          <w:szCs w:val="18"/>
        </w:rPr>
        <w:t xml:space="preserve"> </w:t>
      </w:r>
      <w:r w:rsidR="009A6E89" w:rsidRPr="009A6E89">
        <w:rPr>
          <w:rFonts w:ascii="Palatino Linotype" w:hAnsi="Palatino Linotype" w:cs="Corpid E1s Bold"/>
          <w:bCs/>
          <w:color w:val="auto"/>
          <w:sz w:val="18"/>
          <w:szCs w:val="18"/>
        </w:rPr>
        <w:t>Signo</w:t>
      </w:r>
      <w:r w:rsidR="009A6E89" w:rsidRPr="009A6E89">
        <w:rPr>
          <w:rFonts w:ascii="Palatino Linotype" w:hAnsi="Palatino Linotype" w:cs="Corpid E1s Bold"/>
          <w:bCs/>
          <w:color w:val="auto"/>
          <w:sz w:val="18"/>
          <w:szCs w:val="18"/>
          <w:vertAlign w:val="superscript"/>
        </w:rPr>
        <w:t>®</w:t>
      </w:r>
      <w:r w:rsidR="009A6E89">
        <w:rPr>
          <w:rFonts w:ascii="Palatino Linotype" w:hAnsi="Palatino Linotype" w:cs="Corpid E1s Bold"/>
          <w:b/>
          <w:bCs/>
          <w:color w:val="0069B4"/>
          <w:sz w:val="18"/>
          <w:szCs w:val="18"/>
          <w:vertAlign w:val="superscript"/>
        </w:rPr>
        <w:t xml:space="preserve"> </w:t>
      </w:r>
      <w:r w:rsidRPr="00CC4089">
        <w:rPr>
          <w:rFonts w:ascii="Palatino Linotype" w:hAnsi="Palatino Linotype" w:cs="Corpid E1s Light"/>
          <w:sz w:val="18"/>
          <w:szCs w:val="18"/>
        </w:rPr>
        <w:t>apporte à chacune de ces configurations une solution idéale en créant un cadre parfait.</w:t>
      </w:r>
    </w:p>
    <w:p w14:paraId="23C795E3" w14:textId="7648AD1D" w:rsidR="00D0101C" w:rsidRPr="00CC4089" w:rsidRDefault="00D0101C" w:rsidP="00D0101C">
      <w:pPr>
        <w:rPr>
          <w:rFonts w:ascii="Palatino Linotype" w:hAnsi="Palatino Linotype"/>
        </w:rPr>
      </w:pPr>
    </w:p>
    <w:p w14:paraId="0C738B03" w14:textId="77777777" w:rsidR="00D0101C" w:rsidRPr="00CC4089" w:rsidRDefault="00D0101C" w:rsidP="00D0101C">
      <w:pPr>
        <w:pStyle w:val="Paragraphestandard"/>
        <w:spacing w:after="113"/>
        <w:jc w:val="both"/>
        <w:rPr>
          <w:rFonts w:ascii="Palatino Linotype" w:hAnsi="Palatino Linotype" w:cs="Corpid E1s Light"/>
          <w:sz w:val="18"/>
          <w:szCs w:val="18"/>
        </w:rPr>
      </w:pPr>
      <w:r w:rsidRPr="00CC4089">
        <w:rPr>
          <w:rFonts w:ascii="Palatino Linotype" w:hAnsi="Palatino Linotype" w:cs="Corpid E1s Bold"/>
          <w:b/>
          <w:bCs/>
          <w:sz w:val="18"/>
          <w:szCs w:val="18"/>
        </w:rPr>
        <w:t>Trois modèles pour de multiples applications</w:t>
      </w:r>
    </w:p>
    <w:p w14:paraId="47A8B5FA" w14:textId="75CE9563" w:rsidR="00D0101C" w:rsidRPr="00CC4089" w:rsidRDefault="00D0101C" w:rsidP="00D0101C">
      <w:pPr>
        <w:pStyle w:val="Paragraphestandard"/>
        <w:suppressAutoHyphens/>
        <w:contextualSpacing/>
        <w:jc w:val="both"/>
        <w:rPr>
          <w:rFonts w:ascii="Palatino Linotype" w:hAnsi="Palatino Linotype" w:cs="Corpid E1s Bold"/>
          <w:b/>
          <w:bCs/>
          <w:color w:val="0069B4"/>
          <w:sz w:val="18"/>
          <w:szCs w:val="18"/>
        </w:rPr>
      </w:pPr>
      <w:r w:rsidRPr="00CC4089">
        <w:rPr>
          <w:rFonts w:ascii="Palatino Linotype" w:hAnsi="Palatino Linotype" w:cs="Corpid E1s Bold"/>
          <w:b/>
          <w:bCs/>
          <w:color w:val="0069B4"/>
          <w:sz w:val="18"/>
          <w:szCs w:val="18"/>
        </w:rPr>
        <w:t xml:space="preserve">&gt; </w:t>
      </w:r>
      <w:proofErr w:type="spellStart"/>
      <w:r w:rsidRPr="00CC4089">
        <w:rPr>
          <w:rFonts w:ascii="Palatino Linotype" w:hAnsi="Palatino Linotype" w:cs="Corpid E1s Bold"/>
          <w:b/>
          <w:bCs/>
          <w:color w:val="0069B4"/>
          <w:sz w:val="18"/>
          <w:szCs w:val="18"/>
        </w:rPr>
        <w:t>Schöck</w:t>
      </w:r>
      <w:proofErr w:type="spellEnd"/>
      <w:r w:rsidRPr="00CC4089">
        <w:rPr>
          <w:rFonts w:ascii="Palatino Linotype" w:hAnsi="Palatino Linotype" w:cs="Corpid E1s Bold"/>
          <w:b/>
          <w:bCs/>
          <w:color w:val="0069B4"/>
          <w:sz w:val="18"/>
          <w:szCs w:val="18"/>
        </w:rPr>
        <w:t xml:space="preserve"> </w:t>
      </w:r>
      <w:r w:rsidR="009A6E89" w:rsidRPr="00CC4089">
        <w:rPr>
          <w:rFonts w:ascii="Palatino Linotype" w:hAnsi="Palatino Linotype" w:cs="Corpid E1s Bold"/>
          <w:b/>
          <w:bCs/>
          <w:color w:val="0069B4"/>
          <w:sz w:val="18"/>
          <w:szCs w:val="18"/>
        </w:rPr>
        <w:t>Signo</w:t>
      </w:r>
      <w:r w:rsidR="009A6E89" w:rsidRPr="009A6E89">
        <w:rPr>
          <w:rFonts w:ascii="Palatino Linotype" w:hAnsi="Palatino Linotype" w:cs="Corpid E1s Bold"/>
          <w:b/>
          <w:bCs/>
          <w:color w:val="0069B4"/>
          <w:sz w:val="18"/>
          <w:szCs w:val="18"/>
          <w:vertAlign w:val="superscript"/>
        </w:rPr>
        <w:t>®</w:t>
      </w:r>
      <w:r w:rsidR="009A6E89">
        <w:rPr>
          <w:rFonts w:ascii="Palatino Linotype" w:hAnsi="Palatino Linotype" w:cs="Corpid E1s Bold"/>
          <w:b/>
          <w:bCs/>
          <w:color w:val="0069B4"/>
          <w:sz w:val="18"/>
          <w:szCs w:val="18"/>
          <w:vertAlign w:val="superscript"/>
        </w:rPr>
        <w:t xml:space="preserve"> </w:t>
      </w:r>
      <w:r w:rsidRPr="00CC4089">
        <w:rPr>
          <w:rFonts w:ascii="Palatino Linotype" w:hAnsi="Palatino Linotype" w:cs="Corpid E1s Bold"/>
          <w:b/>
          <w:bCs/>
          <w:color w:val="0069B4"/>
          <w:sz w:val="18"/>
          <w:szCs w:val="18"/>
        </w:rPr>
        <w:t>type U-0</w:t>
      </w:r>
    </w:p>
    <w:p w14:paraId="2E5A0107" w14:textId="77777777" w:rsidR="00D0101C" w:rsidRPr="00CC4089" w:rsidRDefault="00D0101C" w:rsidP="00D0101C">
      <w:pPr>
        <w:pStyle w:val="Paragraphestandard"/>
        <w:suppressAutoHyphens/>
        <w:spacing w:after="113"/>
        <w:contextualSpacing/>
        <w:jc w:val="both"/>
        <w:rPr>
          <w:rFonts w:ascii="Palatino Linotype" w:hAnsi="Palatino Linotype" w:cs="Corpid E1s Bold"/>
          <w:b/>
          <w:bCs/>
          <w:sz w:val="18"/>
          <w:szCs w:val="18"/>
        </w:rPr>
      </w:pPr>
      <w:r w:rsidRPr="00CC4089">
        <w:rPr>
          <w:rFonts w:ascii="Palatino Linotype" w:hAnsi="Palatino Linotype" w:cs="Corpid E1s Bold"/>
          <w:b/>
          <w:bCs/>
          <w:sz w:val="18"/>
          <w:szCs w:val="18"/>
        </w:rPr>
        <w:t>Coffrage pour rives de dalles, prédalles et poutres.</w:t>
      </w:r>
    </w:p>
    <w:p w14:paraId="4DE62EC7" w14:textId="7B3A9207" w:rsidR="00D0101C" w:rsidRDefault="00D0101C" w:rsidP="00D0101C">
      <w:pPr>
        <w:pStyle w:val="Paragraphestandard"/>
        <w:suppressAutoHyphens/>
        <w:spacing w:after="340"/>
        <w:contextualSpacing/>
        <w:jc w:val="both"/>
        <w:rPr>
          <w:rFonts w:ascii="Palatino Linotype" w:hAnsi="Palatino Linotype" w:cs="Corpid E1s Light"/>
          <w:sz w:val="18"/>
          <w:szCs w:val="18"/>
        </w:rPr>
      </w:pPr>
      <w:r w:rsidRPr="00CC4089">
        <w:rPr>
          <w:rFonts w:ascii="Palatino Linotype" w:hAnsi="Palatino Linotype" w:cs="Corpid E1s Light"/>
          <w:sz w:val="18"/>
          <w:szCs w:val="18"/>
        </w:rPr>
        <w:t xml:space="preserve">Le coffrage </w:t>
      </w:r>
      <w:r w:rsidR="009A6E89" w:rsidRPr="009A6E89">
        <w:rPr>
          <w:rFonts w:ascii="Palatino Linotype" w:hAnsi="Palatino Linotype" w:cs="Corpid E1s Bold"/>
          <w:bCs/>
          <w:color w:val="auto"/>
          <w:sz w:val="18"/>
          <w:szCs w:val="18"/>
        </w:rPr>
        <w:t>Signo</w:t>
      </w:r>
      <w:r w:rsidR="009A6E89" w:rsidRPr="009A6E89">
        <w:rPr>
          <w:rFonts w:ascii="Palatino Linotype" w:hAnsi="Palatino Linotype" w:cs="Corpid E1s Bold"/>
          <w:bCs/>
          <w:color w:val="auto"/>
          <w:sz w:val="18"/>
          <w:szCs w:val="18"/>
          <w:vertAlign w:val="superscript"/>
        </w:rPr>
        <w:t>®</w:t>
      </w:r>
      <w:r w:rsidR="009A6E89">
        <w:rPr>
          <w:rFonts w:ascii="Palatino Linotype" w:hAnsi="Palatino Linotype" w:cs="Corpid E1s Bold"/>
          <w:b/>
          <w:bCs/>
          <w:color w:val="0069B4"/>
          <w:sz w:val="18"/>
          <w:szCs w:val="18"/>
          <w:vertAlign w:val="superscript"/>
        </w:rPr>
        <w:t xml:space="preserve"> </w:t>
      </w:r>
      <w:r w:rsidRPr="00CC4089">
        <w:rPr>
          <w:rFonts w:ascii="Palatino Linotype" w:hAnsi="Palatino Linotype" w:cs="Corpid E1s Light"/>
          <w:sz w:val="18"/>
          <w:szCs w:val="18"/>
        </w:rPr>
        <w:t>type U-0 s’utilise pour les rives de dalles, prédalles et poutres. Doté d’un chanfrein identique à celui d’une règle à coffrer, il assure une finition irréprochable.</w:t>
      </w:r>
    </w:p>
    <w:p w14:paraId="3098D70A" w14:textId="77777777" w:rsidR="00565E36" w:rsidRPr="00CC4089" w:rsidRDefault="00565E36" w:rsidP="00D0101C">
      <w:pPr>
        <w:pStyle w:val="Paragraphestandard"/>
        <w:suppressAutoHyphens/>
        <w:spacing w:after="340"/>
        <w:contextualSpacing/>
        <w:jc w:val="both"/>
        <w:rPr>
          <w:rFonts w:ascii="Palatino Linotype" w:hAnsi="Palatino Linotype" w:cs="Corpid E1s Light"/>
          <w:sz w:val="18"/>
          <w:szCs w:val="18"/>
        </w:rPr>
      </w:pPr>
    </w:p>
    <w:p w14:paraId="129D5BD7" w14:textId="6D39DACF" w:rsidR="00D0101C" w:rsidRPr="00CC4089" w:rsidRDefault="00D0101C" w:rsidP="00D0101C">
      <w:pPr>
        <w:pStyle w:val="Paragraphestandard"/>
        <w:suppressAutoHyphens/>
        <w:contextualSpacing/>
        <w:jc w:val="both"/>
        <w:rPr>
          <w:rFonts w:ascii="Palatino Linotype" w:hAnsi="Palatino Linotype" w:cs="Corpid E1s Bold"/>
          <w:b/>
          <w:bCs/>
          <w:color w:val="0069B4"/>
          <w:sz w:val="18"/>
          <w:szCs w:val="18"/>
        </w:rPr>
      </w:pPr>
      <w:r w:rsidRPr="00CC4089">
        <w:rPr>
          <w:rFonts w:ascii="Palatino Linotype" w:hAnsi="Palatino Linotype" w:cs="Corpid E1s Bold"/>
          <w:b/>
          <w:bCs/>
          <w:color w:val="0069B4"/>
          <w:sz w:val="18"/>
          <w:szCs w:val="18"/>
        </w:rPr>
        <w:t xml:space="preserve">&gt; </w:t>
      </w:r>
      <w:proofErr w:type="spellStart"/>
      <w:r w:rsidRPr="00CC4089">
        <w:rPr>
          <w:rFonts w:ascii="Palatino Linotype" w:hAnsi="Palatino Linotype" w:cs="Corpid E1s Bold"/>
          <w:b/>
          <w:bCs/>
          <w:color w:val="0069B4"/>
          <w:sz w:val="18"/>
          <w:szCs w:val="18"/>
        </w:rPr>
        <w:t>Schöck</w:t>
      </w:r>
      <w:proofErr w:type="spellEnd"/>
      <w:r w:rsidRPr="00CC4089">
        <w:rPr>
          <w:rFonts w:ascii="Palatino Linotype" w:hAnsi="Palatino Linotype" w:cs="Corpid E1s Bold"/>
          <w:b/>
          <w:bCs/>
          <w:color w:val="0069B4"/>
          <w:sz w:val="18"/>
          <w:szCs w:val="18"/>
        </w:rPr>
        <w:t xml:space="preserve"> </w:t>
      </w:r>
      <w:r w:rsidR="009A6E89" w:rsidRPr="00CC4089">
        <w:rPr>
          <w:rFonts w:ascii="Palatino Linotype" w:hAnsi="Palatino Linotype" w:cs="Corpid E1s Bold"/>
          <w:b/>
          <w:bCs/>
          <w:color w:val="0069B4"/>
          <w:sz w:val="18"/>
          <w:szCs w:val="18"/>
        </w:rPr>
        <w:t>Signo</w:t>
      </w:r>
      <w:r w:rsidR="009A6E89" w:rsidRPr="009A6E89">
        <w:rPr>
          <w:rFonts w:ascii="Palatino Linotype" w:hAnsi="Palatino Linotype" w:cs="Corpid E1s Bold"/>
          <w:b/>
          <w:bCs/>
          <w:color w:val="0069B4"/>
          <w:sz w:val="18"/>
          <w:szCs w:val="18"/>
          <w:vertAlign w:val="superscript"/>
        </w:rPr>
        <w:t>®</w:t>
      </w:r>
      <w:r w:rsidR="009A6E89">
        <w:rPr>
          <w:rFonts w:ascii="Palatino Linotype" w:hAnsi="Palatino Linotype" w:cs="Corpid E1s Bold"/>
          <w:b/>
          <w:bCs/>
          <w:color w:val="0069B4"/>
          <w:sz w:val="18"/>
          <w:szCs w:val="18"/>
          <w:vertAlign w:val="superscript"/>
        </w:rPr>
        <w:t xml:space="preserve"> </w:t>
      </w:r>
      <w:r w:rsidRPr="00CC4089">
        <w:rPr>
          <w:rFonts w:ascii="Palatino Linotype" w:hAnsi="Palatino Linotype" w:cs="Corpid E1s Bold"/>
          <w:b/>
          <w:bCs/>
          <w:color w:val="0069B4"/>
          <w:sz w:val="18"/>
          <w:szCs w:val="18"/>
        </w:rPr>
        <w:t>type U-1</w:t>
      </w:r>
    </w:p>
    <w:p w14:paraId="39D90EE3" w14:textId="77777777" w:rsidR="00D0101C" w:rsidRPr="00CC4089" w:rsidRDefault="00D0101C" w:rsidP="00D0101C">
      <w:pPr>
        <w:pStyle w:val="Paragraphestandard"/>
        <w:suppressAutoHyphens/>
        <w:spacing w:after="113"/>
        <w:contextualSpacing/>
        <w:jc w:val="both"/>
        <w:rPr>
          <w:rFonts w:ascii="Palatino Linotype" w:hAnsi="Palatino Linotype" w:cs="Corpid E1s Bold"/>
          <w:b/>
          <w:bCs/>
          <w:sz w:val="18"/>
          <w:szCs w:val="18"/>
        </w:rPr>
      </w:pPr>
      <w:r w:rsidRPr="00CC4089">
        <w:rPr>
          <w:rFonts w:ascii="Palatino Linotype" w:hAnsi="Palatino Linotype" w:cs="Corpid E1s Bold"/>
          <w:b/>
          <w:bCs/>
          <w:sz w:val="18"/>
          <w:szCs w:val="18"/>
        </w:rPr>
        <w:t>Coffrage pour réalisation de rives de balcon</w:t>
      </w:r>
    </w:p>
    <w:p w14:paraId="571CF4C1" w14:textId="6F9948BD" w:rsidR="00D0101C" w:rsidRPr="00CC4089" w:rsidRDefault="009A6E89" w:rsidP="00D0101C">
      <w:pPr>
        <w:pStyle w:val="Paragraphestandard"/>
        <w:suppressAutoHyphens/>
        <w:spacing w:after="113"/>
        <w:contextualSpacing/>
        <w:jc w:val="both"/>
        <w:rPr>
          <w:rFonts w:ascii="Palatino Linotype" w:hAnsi="Palatino Linotype" w:cs="Corpid E1s Light"/>
          <w:sz w:val="18"/>
          <w:szCs w:val="18"/>
        </w:rPr>
      </w:pPr>
      <w:r w:rsidRPr="009A6E89">
        <w:rPr>
          <w:rFonts w:ascii="Palatino Linotype" w:hAnsi="Palatino Linotype" w:cs="Corpid E1s Bold"/>
          <w:bCs/>
          <w:color w:val="auto"/>
          <w:sz w:val="18"/>
          <w:szCs w:val="18"/>
        </w:rPr>
        <w:t>Signo</w:t>
      </w:r>
      <w:r w:rsidRPr="009A6E89">
        <w:rPr>
          <w:rFonts w:ascii="Palatino Linotype" w:hAnsi="Palatino Linotype" w:cs="Corpid E1s Bold"/>
          <w:bCs/>
          <w:color w:val="auto"/>
          <w:sz w:val="18"/>
          <w:szCs w:val="18"/>
          <w:vertAlign w:val="superscript"/>
        </w:rPr>
        <w:t>®</w:t>
      </w:r>
      <w:r>
        <w:rPr>
          <w:rFonts w:ascii="Palatino Linotype" w:hAnsi="Palatino Linotype" w:cs="Corpid E1s Bold"/>
          <w:b/>
          <w:bCs/>
          <w:color w:val="0069B4"/>
          <w:sz w:val="18"/>
          <w:szCs w:val="18"/>
          <w:vertAlign w:val="superscript"/>
        </w:rPr>
        <w:t xml:space="preserve"> </w:t>
      </w:r>
      <w:r w:rsidR="00D0101C" w:rsidRPr="00CC4089">
        <w:rPr>
          <w:rFonts w:ascii="Palatino Linotype" w:hAnsi="Palatino Linotype" w:cs="Corpid E1s Light"/>
          <w:sz w:val="18"/>
          <w:szCs w:val="18"/>
        </w:rPr>
        <w:t>type U-1, également avec profil chanfreiné, dispose d’une languette d’étanchéité particulièrement efficace permettant d’obtenir une goutte d’eau parfaite et réglementaire en retirant le joint après coulage.</w:t>
      </w:r>
    </w:p>
    <w:p w14:paraId="0CE6653C" w14:textId="77777777" w:rsidR="00D0101C" w:rsidRDefault="00D0101C" w:rsidP="00D0101C">
      <w:pPr>
        <w:pStyle w:val="Paragraphestandard"/>
        <w:suppressAutoHyphens/>
        <w:spacing w:after="340"/>
        <w:contextualSpacing/>
        <w:jc w:val="both"/>
        <w:rPr>
          <w:rFonts w:ascii="Palatino Linotype" w:hAnsi="Palatino Linotype" w:cs="Corpid E1s Light"/>
          <w:sz w:val="18"/>
          <w:szCs w:val="18"/>
        </w:rPr>
      </w:pPr>
      <w:r w:rsidRPr="00CC4089">
        <w:rPr>
          <w:rFonts w:ascii="Palatino Linotype" w:hAnsi="Palatino Linotype" w:cs="Corpid E1s Light"/>
          <w:sz w:val="18"/>
          <w:szCs w:val="18"/>
        </w:rPr>
        <w:t>Il se positionne facilement sur la table à coffrer pour réaliser les rives de balcons.</w:t>
      </w:r>
    </w:p>
    <w:p w14:paraId="727E785E" w14:textId="77777777" w:rsidR="00565E36" w:rsidRPr="00CC4089" w:rsidRDefault="00565E36" w:rsidP="00D0101C">
      <w:pPr>
        <w:pStyle w:val="Paragraphestandard"/>
        <w:suppressAutoHyphens/>
        <w:spacing w:after="340"/>
        <w:contextualSpacing/>
        <w:jc w:val="both"/>
        <w:rPr>
          <w:rFonts w:ascii="Palatino Linotype" w:hAnsi="Palatino Linotype" w:cs="Corpid E1s Light"/>
          <w:sz w:val="18"/>
          <w:szCs w:val="18"/>
        </w:rPr>
      </w:pPr>
    </w:p>
    <w:p w14:paraId="7DC66F75" w14:textId="1EE616CF" w:rsidR="00D0101C" w:rsidRPr="00CC4089" w:rsidRDefault="00D0101C" w:rsidP="00D0101C">
      <w:pPr>
        <w:pStyle w:val="Paragraphestandard"/>
        <w:suppressAutoHyphens/>
        <w:contextualSpacing/>
        <w:jc w:val="both"/>
        <w:rPr>
          <w:rFonts w:ascii="Palatino Linotype" w:hAnsi="Palatino Linotype" w:cs="Corpid E1s Bold"/>
          <w:b/>
          <w:bCs/>
          <w:color w:val="0069B4"/>
          <w:sz w:val="18"/>
          <w:szCs w:val="18"/>
        </w:rPr>
      </w:pPr>
      <w:r w:rsidRPr="00CC4089">
        <w:rPr>
          <w:rFonts w:ascii="Palatino Linotype" w:hAnsi="Palatino Linotype" w:cs="Corpid E1s Bold"/>
          <w:b/>
          <w:bCs/>
          <w:color w:val="0069B4"/>
          <w:sz w:val="18"/>
          <w:szCs w:val="18"/>
        </w:rPr>
        <w:t xml:space="preserve">&gt; </w:t>
      </w:r>
      <w:proofErr w:type="spellStart"/>
      <w:r w:rsidRPr="00CC4089">
        <w:rPr>
          <w:rFonts w:ascii="Palatino Linotype" w:hAnsi="Palatino Linotype" w:cs="Corpid E1s Bold"/>
          <w:b/>
          <w:bCs/>
          <w:color w:val="0069B4"/>
          <w:sz w:val="18"/>
          <w:szCs w:val="18"/>
        </w:rPr>
        <w:t>Schöck</w:t>
      </w:r>
      <w:proofErr w:type="spellEnd"/>
      <w:r w:rsidRPr="00CC4089">
        <w:rPr>
          <w:rFonts w:ascii="Palatino Linotype" w:hAnsi="Palatino Linotype" w:cs="Corpid E1s Bold"/>
          <w:b/>
          <w:bCs/>
          <w:color w:val="0069B4"/>
          <w:sz w:val="18"/>
          <w:szCs w:val="18"/>
        </w:rPr>
        <w:t xml:space="preserve"> </w:t>
      </w:r>
      <w:r w:rsidR="009A6E89" w:rsidRPr="00CC4089">
        <w:rPr>
          <w:rFonts w:ascii="Palatino Linotype" w:hAnsi="Palatino Linotype" w:cs="Corpid E1s Bold"/>
          <w:b/>
          <w:bCs/>
          <w:color w:val="0069B4"/>
          <w:sz w:val="18"/>
          <w:szCs w:val="18"/>
        </w:rPr>
        <w:t>Signo</w:t>
      </w:r>
      <w:r w:rsidR="009A6E89" w:rsidRPr="009A6E89">
        <w:rPr>
          <w:rFonts w:ascii="Palatino Linotype" w:hAnsi="Palatino Linotype" w:cs="Corpid E1s Bold"/>
          <w:b/>
          <w:bCs/>
          <w:color w:val="0069B4"/>
          <w:sz w:val="18"/>
          <w:szCs w:val="18"/>
          <w:vertAlign w:val="superscript"/>
        </w:rPr>
        <w:t>®</w:t>
      </w:r>
      <w:r w:rsidRPr="00CC4089">
        <w:rPr>
          <w:rFonts w:ascii="Palatino Linotype" w:hAnsi="Palatino Linotype" w:cs="Corpid E1s Bold"/>
          <w:b/>
          <w:bCs/>
          <w:color w:val="0069B4"/>
          <w:sz w:val="18"/>
          <w:szCs w:val="18"/>
        </w:rPr>
        <w:t xml:space="preserve"> type U-2</w:t>
      </w:r>
    </w:p>
    <w:p w14:paraId="40AED257" w14:textId="77777777" w:rsidR="00D0101C" w:rsidRPr="00CC4089" w:rsidRDefault="00D0101C" w:rsidP="00D0101C">
      <w:pPr>
        <w:pStyle w:val="Paragraphestandard"/>
        <w:suppressAutoHyphens/>
        <w:spacing w:after="113"/>
        <w:contextualSpacing/>
        <w:jc w:val="both"/>
        <w:rPr>
          <w:rFonts w:ascii="Palatino Linotype" w:hAnsi="Palatino Linotype" w:cs="Corpid E1s Bold"/>
          <w:b/>
          <w:bCs/>
          <w:sz w:val="18"/>
          <w:szCs w:val="18"/>
        </w:rPr>
      </w:pPr>
      <w:r w:rsidRPr="00CC4089">
        <w:rPr>
          <w:rFonts w:ascii="Palatino Linotype" w:hAnsi="Palatino Linotype" w:cs="Corpid E1s Bold"/>
          <w:b/>
          <w:bCs/>
          <w:sz w:val="18"/>
          <w:szCs w:val="18"/>
        </w:rPr>
        <w:t>Coffrage pour double murs et murs sandwich</w:t>
      </w:r>
    </w:p>
    <w:p w14:paraId="25EF4B01" w14:textId="40AFD758" w:rsidR="00D0101C" w:rsidRPr="00CC4089" w:rsidRDefault="009A6E89" w:rsidP="00D0101C">
      <w:pPr>
        <w:contextualSpacing/>
        <w:rPr>
          <w:rFonts w:ascii="Palatino Linotype" w:hAnsi="Palatino Linotype" w:cs="Corpid E1s Light"/>
          <w:sz w:val="18"/>
          <w:szCs w:val="18"/>
        </w:rPr>
      </w:pPr>
      <w:r w:rsidRPr="009A6E89">
        <w:rPr>
          <w:rFonts w:ascii="Palatino Linotype" w:hAnsi="Palatino Linotype" w:cs="Corpid E1s Bold"/>
          <w:bCs/>
          <w:sz w:val="18"/>
          <w:szCs w:val="18"/>
        </w:rPr>
        <w:t>Signo</w:t>
      </w:r>
      <w:r w:rsidRPr="009A6E89">
        <w:rPr>
          <w:rFonts w:ascii="Palatino Linotype" w:hAnsi="Palatino Linotype" w:cs="Corpid E1s Bold"/>
          <w:bCs/>
          <w:sz w:val="18"/>
          <w:szCs w:val="18"/>
          <w:vertAlign w:val="superscript"/>
        </w:rPr>
        <w:t>®</w:t>
      </w:r>
      <w:r>
        <w:rPr>
          <w:rFonts w:ascii="Palatino Linotype" w:hAnsi="Palatino Linotype" w:cs="Corpid E1s Bold"/>
          <w:b/>
          <w:bCs/>
          <w:color w:val="0069B4"/>
          <w:sz w:val="18"/>
          <w:szCs w:val="18"/>
          <w:vertAlign w:val="superscript"/>
        </w:rPr>
        <w:t xml:space="preserve"> </w:t>
      </w:r>
      <w:r w:rsidR="00D0101C" w:rsidRPr="00CC4089">
        <w:rPr>
          <w:rFonts w:ascii="Palatino Linotype" w:hAnsi="Palatino Linotype" w:cs="Corpid E1s Light"/>
          <w:sz w:val="18"/>
          <w:szCs w:val="18"/>
        </w:rPr>
        <w:t xml:space="preserve">type U-2 est, quant à lui, muni de deux languettes d’étanchéité, pour traiter les côtés latéraux des </w:t>
      </w:r>
      <w:proofErr w:type="spellStart"/>
      <w:r w:rsidR="00D0101C" w:rsidRPr="00CC4089">
        <w:rPr>
          <w:rFonts w:ascii="Palatino Linotype" w:hAnsi="Palatino Linotype" w:cs="Corpid E1s Light"/>
          <w:sz w:val="18"/>
          <w:szCs w:val="18"/>
        </w:rPr>
        <w:t>prémurs</w:t>
      </w:r>
      <w:proofErr w:type="spellEnd"/>
      <w:r w:rsidR="00D0101C" w:rsidRPr="00CC4089">
        <w:rPr>
          <w:rFonts w:ascii="Palatino Linotype" w:hAnsi="Palatino Linotype" w:cs="Corpid E1s Light"/>
          <w:sz w:val="18"/>
          <w:szCs w:val="18"/>
        </w:rPr>
        <w:t>, évitant tout passage de la laitance du béton.</w:t>
      </w:r>
      <w:bookmarkStart w:id="0" w:name="_GoBack"/>
      <w:bookmarkEnd w:id="0"/>
      <w:r w:rsidR="00565E36" w:rsidRPr="00CC4089">
        <w:rPr>
          <w:rFonts w:ascii="Palatino Linotype" w:hAnsi="Palatino Linotype" w:cs="Corpid E1s Light"/>
          <w:sz w:val="18"/>
          <w:szCs w:val="18"/>
        </w:rPr>
        <w:t xml:space="preserve"> </w:t>
      </w:r>
    </w:p>
    <w:p w14:paraId="45171F2D" w14:textId="2313CE60" w:rsidR="00D0101C" w:rsidRPr="00CC4089" w:rsidRDefault="00D0101C" w:rsidP="00D0101C">
      <w:pPr>
        <w:rPr>
          <w:rFonts w:ascii="Palatino Linotype" w:hAnsi="Palatino Linotype" w:cs="Corpid E1s Light"/>
          <w:sz w:val="18"/>
          <w:szCs w:val="18"/>
        </w:rPr>
      </w:pPr>
    </w:p>
    <w:sectPr w:rsidR="00D0101C" w:rsidRPr="00CC4089" w:rsidSect="00565E36">
      <w:pgSz w:w="11906" w:h="16838"/>
      <w:pgMar w:top="568"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inion Pro">
    <w:panose1 w:val="02040503050201020203"/>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Corpid E1s Cd Heavy">
    <w:altName w:val="Myriad Pro Bold Cond It"/>
    <w:panose1 w:val="00000000000000000000"/>
    <w:charset w:val="00"/>
    <w:family w:val="swiss"/>
    <w:notTrueType/>
    <w:pitch w:val="variable"/>
    <w:sig w:usb0="800002EF" w:usb1="5000205B" w:usb2="00000000" w:usb3="00000000" w:csb0="0000009F" w:csb1="00000000"/>
  </w:font>
  <w:font w:name="Corpid E1s Bold">
    <w:altName w:val="Andale Mono"/>
    <w:panose1 w:val="00000000000000000000"/>
    <w:charset w:val="00"/>
    <w:family w:val="swiss"/>
    <w:notTrueType/>
    <w:pitch w:val="variable"/>
    <w:sig w:usb0="800002EF" w:usb1="5000205B" w:usb2="00000000" w:usb3="00000000" w:csb0="0000009F" w:csb1="00000000"/>
  </w:font>
  <w:font w:name="Corpid E1s Light">
    <w:altName w:val="Seravek Bold Italic"/>
    <w:panose1 w:val="00000000000000000000"/>
    <w:charset w:val="00"/>
    <w:family w:val="swiss"/>
    <w:notTrueType/>
    <w:pitch w:val="variable"/>
    <w:sig w:usb0="800002EF" w:usb1="5000205B"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1C"/>
    <w:rsid w:val="00565E36"/>
    <w:rsid w:val="009A6E89"/>
    <w:rsid w:val="00A91C02"/>
    <w:rsid w:val="00C259FE"/>
    <w:rsid w:val="00CC4089"/>
    <w:rsid w:val="00D0101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1E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0101C"/>
    <w:pPr>
      <w:autoSpaceDE w:val="0"/>
      <w:autoSpaceDN w:val="0"/>
      <w:adjustRightInd w:val="0"/>
      <w:spacing w:line="288" w:lineRule="auto"/>
      <w:textAlignment w:val="center"/>
    </w:pPr>
    <w:rPr>
      <w:rFonts w:ascii="Minion Pro" w:hAnsi="Minion Pro" w:cs="Minion Pro"/>
      <w:color w:val="000000"/>
    </w:rPr>
  </w:style>
  <w:style w:type="character" w:styleId="Lienhypertexte">
    <w:name w:val="Hyperlink"/>
    <w:basedOn w:val="Policepardfaut"/>
    <w:uiPriority w:val="99"/>
    <w:unhideWhenUsed/>
    <w:rsid w:val="00D0101C"/>
    <w:rPr>
      <w:color w:val="0563C1" w:themeColor="hyperlink"/>
      <w:u w:val="single"/>
    </w:rPr>
  </w:style>
  <w:style w:type="character" w:customStyle="1" w:styleId="UnresolvedMention">
    <w:name w:val="Unresolved Mention"/>
    <w:basedOn w:val="Policepardfaut"/>
    <w:uiPriority w:val="99"/>
    <w:semiHidden/>
    <w:unhideWhenUsed/>
    <w:rsid w:val="00D0101C"/>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0101C"/>
    <w:pPr>
      <w:autoSpaceDE w:val="0"/>
      <w:autoSpaceDN w:val="0"/>
      <w:adjustRightInd w:val="0"/>
      <w:spacing w:line="288" w:lineRule="auto"/>
      <w:textAlignment w:val="center"/>
    </w:pPr>
    <w:rPr>
      <w:rFonts w:ascii="Minion Pro" w:hAnsi="Minion Pro" w:cs="Minion Pro"/>
      <w:color w:val="000000"/>
    </w:rPr>
  </w:style>
  <w:style w:type="character" w:styleId="Lienhypertexte">
    <w:name w:val="Hyperlink"/>
    <w:basedOn w:val="Policepardfaut"/>
    <w:uiPriority w:val="99"/>
    <w:unhideWhenUsed/>
    <w:rsid w:val="00D0101C"/>
    <w:rPr>
      <w:color w:val="0563C1" w:themeColor="hyperlink"/>
      <w:u w:val="single"/>
    </w:rPr>
  </w:style>
  <w:style w:type="character" w:customStyle="1" w:styleId="UnresolvedMention">
    <w:name w:val="Unresolved Mention"/>
    <w:basedOn w:val="Policepardfaut"/>
    <w:uiPriority w:val="99"/>
    <w:semiHidden/>
    <w:unhideWhenUsed/>
    <w:rsid w:val="00D01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598</Words>
  <Characters>3292</Characters>
  <Application>Microsoft Macintosh Word</Application>
  <DocSecurity>0</DocSecurity>
  <Lines>27</Lines>
  <Paragraphs>7</Paragraphs>
  <ScaleCrop>false</ScaleCrop>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Instant Urbain</dc:creator>
  <cp:keywords/>
  <dc:description/>
  <cp:lastModifiedBy>Jef Schilling</cp:lastModifiedBy>
  <cp:revision>4</cp:revision>
  <dcterms:created xsi:type="dcterms:W3CDTF">2021-06-07T08:02:00Z</dcterms:created>
  <dcterms:modified xsi:type="dcterms:W3CDTF">2021-06-07T09:00:00Z</dcterms:modified>
</cp:coreProperties>
</file>