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188E" w14:textId="47281619" w:rsidR="00304527" w:rsidRPr="00811E99" w:rsidRDefault="00304527" w:rsidP="00811E99">
      <w:pPr>
        <w:pStyle w:val="Standard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11E99">
        <w:rPr>
          <w:rFonts w:ascii="Arial" w:hAnsi="Arial" w:cs="Arial"/>
          <w:color w:val="000000" w:themeColor="text1"/>
          <w:sz w:val="22"/>
          <w:szCs w:val="22"/>
        </w:rPr>
        <w:t xml:space="preserve">Prestovia House </w:t>
      </w:r>
      <w:r w:rsidR="00CF2CB4" w:rsidRPr="00811E99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811E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1E99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Komfortow</w:t>
      </w:r>
      <w:r w:rsidR="00CF2CB4" w:rsidRPr="00811E99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 lokalizacja, komfortowe lokale mieszkalne</w:t>
      </w:r>
      <w:r w:rsidR="00CF2CB4" w:rsidRPr="00811E99">
        <w:rPr>
          <w:rStyle w:val="Fett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33937058" w14:textId="05EDD8D5" w:rsidR="00304527" w:rsidRPr="00811E99" w:rsidRDefault="00304527" w:rsidP="00811E99">
      <w:pPr>
        <w:pStyle w:val="StandardWeb"/>
        <w:shd w:val="clear" w:color="auto" w:fill="FFFFFF"/>
        <w:spacing w:before="240" w:beforeAutospacing="0" w:after="240" w:afterAutospacing="0" w:line="39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11E99">
        <w:rPr>
          <w:rFonts w:ascii="Arial" w:hAnsi="Arial" w:cs="Arial"/>
          <w:color w:val="000000" w:themeColor="text1"/>
          <w:sz w:val="22"/>
          <w:szCs w:val="22"/>
        </w:rPr>
        <w:t>Prestovia House to 8-kondygnacyjny budynek mieszkalny, który powstaje przy ul. Jagiellońskiej w Warszawie. Lokalizacja inwestycji oferuje bliskość przystanków tramwajowych i autobusowych. Od Rynku Starego Miasta dzieli Presovia House zaledwie 2,5 km.</w:t>
      </w:r>
      <w:r w:rsidR="00CF2CB4" w:rsidRPr="00811E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1E99">
        <w:rPr>
          <w:rFonts w:ascii="Arial" w:hAnsi="Arial" w:cs="Arial"/>
          <w:color w:val="000000" w:themeColor="text1"/>
          <w:sz w:val="22"/>
          <w:szCs w:val="22"/>
        </w:rPr>
        <w:t>Atutem położenia tej inwestycji jest również dostęp do naturalnej zieleni wzdłuż Wisły. Daje to doskonałe warunki do aktywnego spędzania czasu na świeżym powietrzu, ale również do odpoczynku i wyciszenia w wielkim mieście. Mieszkanie w dobrze skomunikowanej dzielnicy to komfort nie do przecenienia.</w:t>
      </w:r>
      <w:r w:rsidR="00CF2CB4" w:rsidRPr="00811E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1E99">
        <w:rPr>
          <w:rFonts w:ascii="Arial" w:hAnsi="Arial" w:cs="Arial"/>
          <w:color w:val="000000" w:themeColor="text1"/>
          <w:sz w:val="22"/>
          <w:szCs w:val="22"/>
        </w:rPr>
        <w:t>Projekt obejmuje 162 mieszkania o zróżnicowanej powierzchni. W ofercie Prestovia House znajdziemy zarówno kompaktowe mieszkania idealne na start, jak i duże, kilkupokojowe mieszkania z tarasem, chętnie wybierane przez rodziny z dziećmi.</w:t>
      </w:r>
      <w:r w:rsidR="00CF2CB4" w:rsidRPr="00811E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1E99">
        <w:rPr>
          <w:rFonts w:ascii="Arial" w:hAnsi="Arial" w:cs="Arial"/>
          <w:color w:val="000000" w:themeColor="text1"/>
          <w:sz w:val="22"/>
          <w:szCs w:val="22"/>
        </w:rPr>
        <w:t xml:space="preserve">Do części lokali będą przynależeć tarasy lub duże balkony, z czego część będzie przeszklona. </w:t>
      </w:r>
    </w:p>
    <w:p w14:paraId="0A957CA3" w14:textId="44CD3418" w:rsidR="00304527" w:rsidRPr="00811E99" w:rsidRDefault="00304527" w:rsidP="00811E99">
      <w:pPr>
        <w:spacing w:line="360" w:lineRule="auto"/>
        <w:rPr>
          <w:rFonts w:ascii="Arial" w:hAnsi="Arial" w:cs="Arial"/>
          <w:vertAlign w:val="superscript"/>
        </w:rPr>
      </w:pPr>
      <w:r w:rsidRPr="00811E99">
        <w:rPr>
          <w:rFonts w:ascii="Arial" w:hAnsi="Arial" w:cs="Arial"/>
        </w:rPr>
        <w:t>PRESTOVIA HOUSE</w:t>
      </w:r>
      <w:r w:rsidR="00B537FB" w:rsidRPr="00811E99">
        <w:rPr>
          <w:rFonts w:ascii="Arial" w:hAnsi="Arial" w:cs="Arial"/>
        </w:rPr>
        <w:t xml:space="preserve"> </w:t>
      </w:r>
      <w:r w:rsidRPr="00811E99">
        <w:rPr>
          <w:rFonts w:ascii="Arial" w:hAnsi="Arial" w:cs="Arial"/>
        </w:rPr>
        <w:t>z Schöck Isokorb</w:t>
      </w:r>
      <w:r w:rsidRPr="00811E99">
        <w:rPr>
          <w:rFonts w:ascii="Arial" w:hAnsi="Arial" w:cs="Arial"/>
          <w:vertAlign w:val="superscript"/>
        </w:rPr>
        <w:t>®</w:t>
      </w:r>
      <w:r w:rsidRPr="00811E99">
        <w:rPr>
          <w:rFonts w:ascii="Arial" w:hAnsi="Arial" w:cs="Arial"/>
        </w:rPr>
        <w:t xml:space="preserve"> i Schöck Tronsole</w:t>
      </w:r>
      <w:r w:rsidRPr="00811E99">
        <w:rPr>
          <w:rFonts w:ascii="Arial" w:hAnsi="Arial" w:cs="Arial"/>
          <w:vertAlign w:val="superscript"/>
        </w:rPr>
        <w:t>®</w:t>
      </w:r>
    </w:p>
    <w:p w14:paraId="5B3C6946" w14:textId="3401E12C" w:rsidR="00CF2CB4" w:rsidRPr="00811E99" w:rsidRDefault="00CF2CB4" w:rsidP="00811E99">
      <w:pPr>
        <w:spacing w:line="360" w:lineRule="auto"/>
        <w:rPr>
          <w:rFonts w:ascii="Arial" w:hAnsi="Arial" w:cs="Arial"/>
        </w:rPr>
      </w:pPr>
      <w:r w:rsidRPr="00811E99">
        <w:rPr>
          <w:rFonts w:ascii="Arial" w:hAnsi="Arial" w:cs="Arial"/>
        </w:rPr>
        <w:t xml:space="preserve">W inwestycji </w:t>
      </w:r>
      <w:r w:rsidR="00FB41A7" w:rsidRPr="00811E99">
        <w:rPr>
          <w:rFonts w:ascii="Arial" w:hAnsi="Arial" w:cs="Arial"/>
          <w:color w:val="000000" w:themeColor="text1"/>
        </w:rPr>
        <w:t xml:space="preserve">Prestovia House </w:t>
      </w:r>
      <w:r w:rsidRPr="00811E99">
        <w:rPr>
          <w:rFonts w:ascii="Arial" w:hAnsi="Arial" w:cs="Arial"/>
        </w:rPr>
        <w:t>w każdym balkonie zaprojektowano i zastosowano łączniki termiczne Schöck Isokorb</w:t>
      </w:r>
      <w:r w:rsidRPr="00811E99">
        <w:rPr>
          <w:rFonts w:ascii="Arial" w:hAnsi="Arial" w:cs="Arial"/>
          <w:vertAlign w:val="superscript"/>
        </w:rPr>
        <w:t>®</w:t>
      </w:r>
      <w:r w:rsidRPr="00811E99">
        <w:rPr>
          <w:rFonts w:ascii="Arial" w:hAnsi="Arial" w:cs="Arial"/>
        </w:rPr>
        <w:t>, elementy nośne i izolacyjne – zapewniające ciągłość izolacji termicznej budynku. Bardzo dobre parametry termiczne łączników Schöck Isokorb</w:t>
      </w:r>
      <w:r w:rsidRPr="00811E99">
        <w:rPr>
          <w:rFonts w:ascii="Arial" w:hAnsi="Arial" w:cs="Arial"/>
          <w:vertAlign w:val="superscript"/>
        </w:rPr>
        <w:t>®</w:t>
      </w:r>
      <w:r w:rsidRPr="00811E99">
        <w:rPr>
          <w:rFonts w:ascii="Arial" w:hAnsi="Arial" w:cs="Arial"/>
        </w:rPr>
        <w:t xml:space="preserve"> powodują, że ucieczka ciepła z wnętrza budynku jest znacząco spowolniona – niemal do takiego poziomu jakby balkonów w ogóle nie było – rozwiązując całkowicie problemy występujące przy tradycyjnym wykonaniu balkonów. Przemyślana i poparta wieloletnimi badaniami konstrukcja łączników zapewnia jednocześnie najwyższy poziom bezpieczeństwa balkonów wykonanych z ich zastosowaniem. </w:t>
      </w:r>
      <w:r w:rsidR="008B54A9" w:rsidRPr="00811E99">
        <w:rPr>
          <w:rFonts w:ascii="Arial" w:hAnsi="Arial" w:cs="Arial"/>
        </w:rPr>
        <w:t>W</w:t>
      </w:r>
      <w:r w:rsidRPr="00811E99">
        <w:rPr>
          <w:rFonts w:ascii="Arial" w:hAnsi="Arial" w:cs="Arial"/>
        </w:rPr>
        <w:t xml:space="preserve">szystkie klatki schodowe w inwestycji </w:t>
      </w:r>
      <w:r w:rsidR="00FB41A7" w:rsidRPr="00811E99">
        <w:rPr>
          <w:rFonts w:ascii="Arial" w:hAnsi="Arial" w:cs="Arial"/>
          <w:color w:val="000000" w:themeColor="text1"/>
        </w:rPr>
        <w:t xml:space="preserve">Prestovia House </w:t>
      </w:r>
      <w:r w:rsidRPr="00811E99">
        <w:rPr>
          <w:rFonts w:ascii="Arial" w:hAnsi="Arial" w:cs="Arial"/>
        </w:rPr>
        <w:t>zaprojektowane zostały w sposób spełniający wymagania polskich przepisów budowlanych i przede wszystkim zapewniający niski poziom dźwięków uderzeniowych przedostający się do mieszkań. Efekt ten uzyskano poprzez zastosowanie systemu Schöck Tronsole</w:t>
      </w:r>
      <w:r w:rsidRPr="00811E99">
        <w:rPr>
          <w:rFonts w:ascii="Arial" w:hAnsi="Arial" w:cs="Arial"/>
          <w:vertAlign w:val="superscript"/>
        </w:rPr>
        <w:t>®</w:t>
      </w:r>
      <w:r w:rsidRPr="00811E99">
        <w:rPr>
          <w:rFonts w:ascii="Arial" w:hAnsi="Arial" w:cs="Arial"/>
        </w:rPr>
        <w:t>, którego poszczególne elementy odcinają akustycznie biegi i spoczniki schodowe od ścian, pełniąc jednocześnie funkcję nośną. Każdy element systemu Schöck Tronsole</w:t>
      </w:r>
      <w:r w:rsidRPr="00811E99">
        <w:rPr>
          <w:rFonts w:ascii="Arial" w:hAnsi="Arial" w:cs="Arial"/>
          <w:vertAlign w:val="superscript"/>
        </w:rPr>
        <w:t>®</w:t>
      </w:r>
      <w:r w:rsidRPr="00811E99">
        <w:rPr>
          <w:rFonts w:ascii="Arial" w:hAnsi="Arial" w:cs="Arial"/>
        </w:rPr>
        <w:t xml:space="preserve"> charakteryzuje się bardzo wysokim poziomem tłumienia dźwięków uderzeniowych co przekłada się na minimalizację poziomu dźwięków przedostających się przez ściany klatki schodowej do mieszkań i dający lokatorom komfort ciszy.</w:t>
      </w:r>
    </w:p>
    <w:p w14:paraId="267CEECD" w14:textId="77777777" w:rsidR="00CF2CB4" w:rsidRPr="00CF2CB4" w:rsidRDefault="00CF2CB4" w:rsidP="00CF2CB4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21E1EC37" w14:textId="77777777" w:rsidR="00CF2CB4" w:rsidRPr="00CF2CB4" w:rsidRDefault="00CF2CB4" w:rsidP="00CF2CB4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732FC73B" w14:textId="77777777" w:rsidR="00CF2CB4" w:rsidRPr="00CF2CB4" w:rsidRDefault="00CF2CB4" w:rsidP="00CF2CB4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4EC27A4C" w14:textId="3644DB15" w:rsidR="00E411F8" w:rsidRDefault="00E411F8" w:rsidP="00304527"/>
    <w:sectPr w:rsidR="00E4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7"/>
    <w:rsid w:val="00304527"/>
    <w:rsid w:val="006B0561"/>
    <w:rsid w:val="00811E99"/>
    <w:rsid w:val="008B54A9"/>
    <w:rsid w:val="00900ED0"/>
    <w:rsid w:val="00941AAB"/>
    <w:rsid w:val="00B537FB"/>
    <w:rsid w:val="00B574EE"/>
    <w:rsid w:val="00BC0454"/>
    <w:rsid w:val="00C40F54"/>
    <w:rsid w:val="00CF2CB4"/>
    <w:rsid w:val="00D90F53"/>
    <w:rsid w:val="00E339FF"/>
    <w:rsid w:val="00E411F8"/>
    <w:rsid w:val="00E80401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BB8"/>
  <w15:chartTrackingRefBased/>
  <w15:docId w15:val="{44FE32C1-459D-4AA7-9973-A3B3151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52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ett">
    <w:name w:val="Strong"/>
    <w:basedOn w:val="Absatz-Standardschriftart"/>
    <w:uiPriority w:val="22"/>
    <w:qFormat/>
    <w:rsid w:val="0030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17</cp:revision>
  <dcterms:created xsi:type="dcterms:W3CDTF">2021-10-27T07:33:00Z</dcterms:created>
  <dcterms:modified xsi:type="dcterms:W3CDTF">2021-11-05T10:38:00Z</dcterms:modified>
</cp:coreProperties>
</file>